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6C3F" w14:textId="7EF0D53A" w:rsidR="00984C07" w:rsidRPr="00B32092" w:rsidRDefault="005E4A21" w:rsidP="00984C07">
      <w:pPr>
        <w:rPr>
          <w:rFonts w:eastAsiaTheme="majorEastAsia" w:cstheme="majorBidi"/>
          <w:noProof/>
          <w:color w:val="2D4B73"/>
          <w:sz w:val="40"/>
          <w:szCs w:val="40"/>
          <w:lang w:val="en-GB"/>
        </w:rPr>
      </w:pPr>
      <w:r w:rsidRPr="00B32092">
        <w:rPr>
          <w:rFonts w:eastAsiaTheme="majorEastAsia" w:cstheme="majorBidi"/>
          <w:noProof/>
          <w:color w:val="2D4B73"/>
          <w:sz w:val="40"/>
          <w:szCs w:val="40"/>
          <w:lang w:val="en-GB"/>
        </w:rPr>
        <w:t>The sustainable logistics centre 2050</w:t>
      </w:r>
    </w:p>
    <w:p w14:paraId="0241A069" w14:textId="1FB6E1A6" w:rsidR="00AA5C08" w:rsidRDefault="00326C33" w:rsidP="00AA5C08">
      <w:r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11437F2" wp14:editId="4794EBA3">
                <wp:simplePos x="0" y="0"/>
                <wp:positionH relativeFrom="margin">
                  <wp:posOffset>-352425</wp:posOffset>
                </wp:positionH>
                <wp:positionV relativeFrom="paragraph">
                  <wp:posOffset>502285</wp:posOffset>
                </wp:positionV>
                <wp:extent cx="986790" cy="986790"/>
                <wp:effectExtent l="57150" t="57150" r="80010" b="80010"/>
                <wp:wrapNone/>
                <wp:docPr id="1750144364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8A0723" id="Ellipse 9" o:spid="_x0000_s1026" alt="&quot;&quot;" style="position:absolute;margin-left:-27.75pt;margin-top:39.55pt;width:77.7pt;height:77.7pt;z-index:-2516449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DJds/F4gAAAAkBAAAPAAAAZHJzL2Rvd25y&#10;ZXYueG1sTI/LTsMwEEX3SPyDNUjsWqchaUnIpKqQIrpBKilIXbrxkETEdhQ7D/4es4Ll6B7deybb&#10;L6pjEw22NRphsw6Aka6MbHWN8H4uVo/ArBNais5oQvgmC/v89iYTqTSzfqOpdDXzJdqmAqFxrk85&#10;t1VDSti16Un77NMMSjh/DjWXg5h9uep4GARbrkSr/UIjenpuqPoqR4VwetlGu+Icfkyvl3I6FONx&#10;jo4XxPu75fAEzNHi/mD41ffqkHunqxm1tKxDWMVx7FGEXbIB5oEkSYBdEcKHKAaeZ/z/B/kP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Ml2z8XiAAAACQ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174F05">
        <w:rPr>
          <w:noProof/>
        </w:rPr>
        <mc:AlternateContent>
          <mc:Choice Requires="wps">
            <w:drawing>
              <wp:anchor distT="45720" distB="45720" distL="114300" distR="114300" simplePos="0" relativeHeight="251656197" behindDoc="0" locked="0" layoutInCell="1" allowOverlap="1" wp14:anchorId="48613130" wp14:editId="012ED755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762000"/>
                <wp:effectExtent l="0" t="0" r="19050" b="2540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51C9E4DC" w:rsidR="001A0B49" w:rsidRPr="00B32092" w:rsidRDefault="00DA3CCA" w:rsidP="001A0B49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B32092">
                              <w:rPr>
                                <w:lang w:val="en-GB"/>
                              </w:rPr>
                              <w:t>Type of activity</w:t>
                            </w:r>
                          </w:p>
                          <w:p w14:paraId="2592D657" w14:textId="6AAD063A" w:rsidR="001A0B49" w:rsidRPr="00B32092" w:rsidRDefault="0006730A" w:rsidP="0006730A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lang w:val="en-GB"/>
                              </w:rPr>
                            </w:pPr>
                            <w:r w:rsidRPr="00B32092">
                              <w:rPr>
                                <w:lang w:val="en-GB"/>
                              </w:rPr>
                              <w:t>Small group or pair work</w:t>
                            </w:r>
                          </w:p>
                          <w:p w14:paraId="0D359AEE" w14:textId="77777777" w:rsidR="001A0B49" w:rsidRPr="00B32092" w:rsidRDefault="001A0B49" w:rsidP="001A0B4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31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25.55pt;width:217.5pt;height:60pt;z-index:25165619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">
                <v:textbox>
                  <w:txbxContent>
                    <w:p w14:paraId="0E007CEF" w14:textId="51C9E4DC" w:rsidR="001A0B49" w:rsidRPr="00B32092" w:rsidRDefault="00DA3CCA" w:rsidP="001A0B49">
                      <w:pPr>
                        <w:pStyle w:val="Heading2"/>
                        <w:rPr>
                          <w:lang w:val="en-GB"/>
                        </w:rPr>
                      </w:pPr>
                      <w:r w:rsidRPr="00B32092">
                        <w:rPr>
                          <w:lang w:val="en-GB"/>
                        </w:rPr>
                        <w:t>Type of activity</w:t>
                      </w:r>
                    </w:p>
                    <w:p w14:paraId="2592D657" w14:textId="6AAD063A" w:rsidR="001A0B49" w:rsidRPr="00B32092" w:rsidRDefault="0006730A" w:rsidP="0006730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lang w:val="en-GB"/>
                        </w:rPr>
                      </w:pPr>
                      <w:r w:rsidRPr="00B32092">
                        <w:rPr>
                          <w:lang w:val="en-GB"/>
                        </w:rPr>
                        <w:t>Small group or pair work</w:t>
                      </w:r>
                    </w:p>
                    <w:p w14:paraId="0D359AEE" w14:textId="77777777" w:rsidR="001A0B49" w:rsidRPr="00B32092" w:rsidRDefault="001A0B49" w:rsidP="001A0B4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4F05">
        <w:rPr>
          <w:noProof/>
        </w:rPr>
        <mc:AlternateContent>
          <mc:Choice Requires="wps">
            <w:drawing>
              <wp:anchor distT="0" distB="0" distL="114300" distR="114300" simplePos="0" relativeHeight="251656195" behindDoc="0" locked="0" layoutInCell="1" allowOverlap="1" wp14:anchorId="000D4E19" wp14:editId="4408F660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7715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4C207" w14:textId="77777777" w:rsidR="00DA3CCA" w:rsidRPr="00B32092" w:rsidRDefault="00DA3CCA" w:rsidP="00710D6E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32092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Duration</w:t>
                            </w:r>
                          </w:p>
                          <w:p w14:paraId="332835FA" w14:textId="24A0701B" w:rsidR="004332FB" w:rsidRPr="00B32092" w:rsidRDefault="00DA3CCA" w:rsidP="00DA3CCA">
                            <w:pPr>
                              <w:rPr>
                                <w:lang w:val="en-GB"/>
                              </w:rPr>
                            </w:pPr>
                            <w:r w:rsidRPr="00B32092">
                              <w:rPr>
                                <w:szCs w:val="26"/>
                                <w:lang w:val="en-GB"/>
                              </w:rPr>
                              <w:t>3–4 lessons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27" type="#_x0000_t202" style="position:absolute;margin-left:0;margin-top:24.8pt;width:215.25pt;height:60.75pt;z-index:2516561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">
                <v:textbox>
                  <w:txbxContent>
                    <w:p w14:paraId="4D64C207" w14:textId="77777777" w:rsidR="00DA3CCA" w:rsidRPr="00B32092" w:rsidRDefault="00DA3CCA" w:rsidP="00710D6E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B32092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Duration</w:t>
                      </w:r>
                    </w:p>
                    <w:p w14:paraId="332835FA" w14:textId="24A0701B" w:rsidR="004332FB" w:rsidRPr="00B32092" w:rsidRDefault="00DA3CCA" w:rsidP="00DA3CCA">
                      <w:pPr>
                        <w:rPr>
                          <w:lang w:val="en-GB"/>
                        </w:rPr>
                      </w:pPr>
                      <w:r w:rsidRPr="00B32092">
                        <w:rPr>
                          <w:szCs w:val="26"/>
                          <w:lang w:val="en-GB"/>
                        </w:rPr>
                        <w:t>3–4 lessons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4" behindDoc="1" locked="0" layoutInCell="1" allowOverlap="1" wp14:anchorId="39F47AA5" wp14:editId="34175F8C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5F1D9C" id="Ellipse 6" o:spid="_x0000_s1026" alt="&quot;&quot;" style="position:absolute;margin-left:-33pt;margin-top:439.9pt;width:150pt;height:150pt;z-index:-25166028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3" behindDoc="1" locked="0" layoutInCell="1" allowOverlap="1" wp14:anchorId="67A8958F" wp14:editId="4C535602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28" alt="&quot;&quot;" style="position:absolute;margin-left:342.5pt;margin-top:152.85pt;width:150pt;height:150pt;z-index:-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6E812E9A" w14:textId="50DCA95B" w:rsidR="00C335F5" w:rsidRPr="002C6B75" w:rsidRDefault="008D57CF" w:rsidP="002C6B75">
      <w:pPr>
        <w:jc w:val="both"/>
        <w:rPr>
          <w:rFonts w:eastAsiaTheme="majorEastAsia" w:cstheme="majorBidi"/>
          <w:b/>
          <w:bCs/>
          <w:noProof/>
          <w:color w:val="2D4B73"/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20" behindDoc="0" locked="0" layoutInCell="1" allowOverlap="1" wp14:anchorId="326E54E0" wp14:editId="3669F174">
                <wp:simplePos x="0" y="0"/>
                <wp:positionH relativeFrom="margin">
                  <wp:align>right</wp:align>
                </wp:positionH>
                <wp:positionV relativeFrom="paragraph">
                  <wp:posOffset>6241415</wp:posOffset>
                </wp:positionV>
                <wp:extent cx="5743575" cy="1333500"/>
                <wp:effectExtent l="0" t="0" r="28575" b="19050"/>
                <wp:wrapSquare wrapText="bothSides"/>
                <wp:docPr id="2343416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68822" w14:textId="77777777" w:rsidR="00F03D9C" w:rsidRPr="00B32092" w:rsidRDefault="00F03D9C" w:rsidP="007437F1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32092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Tips for teachers</w:t>
                            </w:r>
                          </w:p>
                          <w:p w14:paraId="2AA55D74" w14:textId="77777777" w:rsidR="00B32092" w:rsidRPr="00B32092" w:rsidRDefault="00B32092" w:rsidP="00B32092">
                            <w:pPr>
                              <w:rPr>
                                <w:szCs w:val="26"/>
                                <w:lang w:val="en-GB"/>
                              </w:rPr>
                            </w:pPr>
                            <w:r w:rsidRPr="00B32092">
                              <w:rPr>
                                <w:szCs w:val="26"/>
                                <w:lang w:val="en-GB"/>
                              </w:rPr>
                              <w:t>The task description on the following pages 2–4 is suitable for printing as a handout for teaching.</w:t>
                            </w:r>
                          </w:p>
                          <w:p w14:paraId="399CC087" w14:textId="64AAD83E" w:rsidR="00C00379" w:rsidRPr="00B32092" w:rsidRDefault="00B32092" w:rsidP="00B32092">
                            <w:pPr>
                              <w:rPr>
                                <w:szCs w:val="26"/>
                                <w:lang w:val="en-GB"/>
                              </w:rPr>
                            </w:pPr>
                            <w:r w:rsidRPr="00B32092">
                              <w:rPr>
                                <w:szCs w:val="26"/>
                                <w:lang w:val="en-GB"/>
                              </w:rPr>
                              <w:t>On pages 5 &amp; 6 you will find key questions to support implementation in teaching</w:t>
                            </w:r>
                            <w:r w:rsidR="006B05FC" w:rsidRPr="00B32092">
                              <w:rPr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54E0" id="_x0000_s1029" type="#_x0000_t202" style="position:absolute;left:0;text-align:left;margin-left:401.05pt;margin-top:491.45pt;width:452.25pt;height:105pt;z-index:2516654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">
                <v:textbox>
                  <w:txbxContent>
                    <w:p w14:paraId="02768822" w14:textId="77777777" w:rsidR="00F03D9C" w:rsidRPr="00B32092" w:rsidRDefault="00F03D9C" w:rsidP="007437F1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B32092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Tips for teachers</w:t>
                      </w:r>
                    </w:p>
                    <w:p w14:paraId="2AA55D74" w14:textId="77777777" w:rsidR="00B32092" w:rsidRPr="00B32092" w:rsidRDefault="00B32092" w:rsidP="00B32092">
                      <w:pPr>
                        <w:rPr>
                          <w:szCs w:val="26"/>
                          <w:lang w:val="en-GB"/>
                        </w:rPr>
                      </w:pPr>
                      <w:r w:rsidRPr="00B32092">
                        <w:rPr>
                          <w:szCs w:val="26"/>
                          <w:lang w:val="en-GB"/>
                        </w:rPr>
                        <w:t>The task description on the following pages 2–4 is suitable for printing as a handout for teaching.</w:t>
                      </w:r>
                    </w:p>
                    <w:p w14:paraId="399CC087" w14:textId="64AAD83E" w:rsidR="00C00379" w:rsidRPr="00B32092" w:rsidRDefault="00B32092" w:rsidP="00B32092">
                      <w:pPr>
                        <w:rPr>
                          <w:szCs w:val="26"/>
                          <w:lang w:val="en-GB"/>
                        </w:rPr>
                      </w:pPr>
                      <w:r w:rsidRPr="00B32092">
                        <w:rPr>
                          <w:szCs w:val="26"/>
                          <w:lang w:val="en-GB"/>
                        </w:rPr>
                        <w:t>On pages 5 &amp; 6 you will find key questions to support implementation in teaching</w:t>
                      </w:r>
                      <w:r w:rsidR="006B05FC" w:rsidRPr="00B32092">
                        <w:rPr>
                          <w:szCs w:val="2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62367DC" wp14:editId="2C58ED43">
                <wp:simplePos x="0" y="0"/>
                <wp:positionH relativeFrom="margin">
                  <wp:align>left</wp:align>
                </wp:positionH>
                <wp:positionV relativeFrom="paragraph">
                  <wp:posOffset>3469005</wp:posOffset>
                </wp:positionV>
                <wp:extent cx="5743575" cy="2590800"/>
                <wp:effectExtent l="0" t="0" r="28575" b="1905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4105861B" w:rsidR="00EA7BF5" w:rsidRPr="00B32092" w:rsidRDefault="00F83522" w:rsidP="00EA7BF5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B32092">
                              <w:rPr>
                                <w:lang w:val="en-GB"/>
                              </w:rPr>
                              <w:t>Learning objectives</w:t>
                            </w:r>
                          </w:p>
                          <w:p w14:paraId="2C956A42" w14:textId="77777777" w:rsidR="00F03D9C" w:rsidRPr="00B32092" w:rsidRDefault="00F03D9C" w:rsidP="00F03D9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B32092">
                              <w:rPr>
                                <w:szCs w:val="26"/>
                                <w:lang w:val="en-GB"/>
                              </w:rPr>
                              <w:t>Learners analyse current logistics technologies and transfer them to the concept of a logistics centre in 2050.</w:t>
                            </w:r>
                          </w:p>
                          <w:p w14:paraId="7B1A31A7" w14:textId="77777777" w:rsidR="00F03D9C" w:rsidRPr="00B32092" w:rsidRDefault="00F03D9C" w:rsidP="00F03D9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B32092">
                              <w:rPr>
                                <w:szCs w:val="26"/>
                                <w:lang w:val="en-GB"/>
                              </w:rPr>
                              <w:t>Learners describe how digitalisation supports the achievement of sustainability and climate goals in logistics.</w:t>
                            </w:r>
                          </w:p>
                          <w:p w14:paraId="36EFBF0B" w14:textId="77777777" w:rsidR="00F03D9C" w:rsidRPr="00B32092" w:rsidRDefault="00F03D9C" w:rsidP="00F03D9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B32092">
                              <w:rPr>
                                <w:szCs w:val="26"/>
                                <w:lang w:val="en-GB"/>
                              </w:rPr>
                              <w:t>Learners use AI tools in a targeted and reflective way to visualise and justify subject-specific concepts.</w:t>
                            </w:r>
                          </w:p>
                          <w:p w14:paraId="2680C7B7" w14:textId="77777777" w:rsidR="00F03D9C" w:rsidRPr="00B32092" w:rsidRDefault="00F03D9C" w:rsidP="00F03D9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B32092">
                              <w:rPr>
                                <w:szCs w:val="26"/>
                                <w:lang w:val="en-GB"/>
                              </w:rPr>
                              <w:t>Learners explain how job roles and competence requirements in logistics will change by 2050.</w:t>
                            </w:r>
                          </w:p>
                          <w:p w14:paraId="16152996" w14:textId="357A6C3B" w:rsidR="00EA7BF5" w:rsidRPr="00B32092" w:rsidRDefault="00F03D9C" w:rsidP="00F03D9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B32092">
                              <w:rPr>
                                <w:szCs w:val="26"/>
                                <w:lang w:val="en-GB"/>
                              </w:rPr>
                              <w:t>Learners work together in a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0" type="#_x0000_t202" style="position:absolute;left:0;text-align:left;margin-left:0;margin-top:273.15pt;width:452.25pt;height:204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">
                <v:textbox>
                  <w:txbxContent>
                    <w:p w14:paraId="43D67D08" w14:textId="4105861B" w:rsidR="00EA7BF5" w:rsidRPr="00B32092" w:rsidRDefault="00F83522" w:rsidP="00EA7BF5">
                      <w:pPr>
                        <w:pStyle w:val="Heading2"/>
                        <w:rPr>
                          <w:lang w:val="en-GB"/>
                        </w:rPr>
                      </w:pPr>
                      <w:r w:rsidRPr="00B32092">
                        <w:rPr>
                          <w:lang w:val="en-GB"/>
                        </w:rPr>
                        <w:t>Learning objectives</w:t>
                      </w:r>
                    </w:p>
                    <w:p w14:paraId="2C956A42" w14:textId="77777777" w:rsidR="00F03D9C" w:rsidRPr="00B32092" w:rsidRDefault="00F03D9C" w:rsidP="00F03D9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B32092">
                        <w:rPr>
                          <w:szCs w:val="26"/>
                          <w:lang w:val="en-GB"/>
                        </w:rPr>
                        <w:t>Learners analyse current logistics technologies and transfer them to the concept of a logistics centre in 2050.</w:t>
                      </w:r>
                    </w:p>
                    <w:p w14:paraId="7B1A31A7" w14:textId="77777777" w:rsidR="00F03D9C" w:rsidRPr="00B32092" w:rsidRDefault="00F03D9C" w:rsidP="00F03D9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B32092">
                        <w:rPr>
                          <w:szCs w:val="26"/>
                          <w:lang w:val="en-GB"/>
                        </w:rPr>
                        <w:t>Learners describe how digitalisation supports the achievement of sustainability and climate goals in logistics.</w:t>
                      </w:r>
                    </w:p>
                    <w:p w14:paraId="36EFBF0B" w14:textId="77777777" w:rsidR="00F03D9C" w:rsidRPr="00B32092" w:rsidRDefault="00F03D9C" w:rsidP="00F03D9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B32092">
                        <w:rPr>
                          <w:szCs w:val="26"/>
                          <w:lang w:val="en-GB"/>
                        </w:rPr>
                        <w:t>Learners use AI tools in a targeted and reflective way to visualise and justify subject-specific concepts.</w:t>
                      </w:r>
                    </w:p>
                    <w:p w14:paraId="2680C7B7" w14:textId="77777777" w:rsidR="00F03D9C" w:rsidRPr="00B32092" w:rsidRDefault="00F03D9C" w:rsidP="00F03D9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B32092">
                        <w:rPr>
                          <w:szCs w:val="26"/>
                          <w:lang w:val="en-GB"/>
                        </w:rPr>
                        <w:t>Learners explain how job roles and competence requirements in logistics will change by 2050.</w:t>
                      </w:r>
                    </w:p>
                    <w:p w14:paraId="16152996" w14:textId="357A6C3B" w:rsidR="00EA7BF5" w:rsidRPr="00B32092" w:rsidRDefault="00F03D9C" w:rsidP="00F03D9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B32092">
                        <w:rPr>
                          <w:szCs w:val="26"/>
                          <w:lang w:val="en-GB"/>
                        </w:rPr>
                        <w:t>Learners work together in a team.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6196" behindDoc="0" locked="0" layoutInCell="1" allowOverlap="1" wp14:anchorId="5EF0CF2A" wp14:editId="6DAD3020">
                <wp:simplePos x="0" y="0"/>
                <wp:positionH relativeFrom="margin">
                  <wp:align>left</wp:align>
                </wp:positionH>
                <wp:positionV relativeFrom="paragraph">
                  <wp:posOffset>945515</wp:posOffset>
                </wp:positionV>
                <wp:extent cx="2724150" cy="13525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647570A1" w:rsidR="00540C26" w:rsidRPr="00B32092" w:rsidRDefault="0006730A" w:rsidP="00540C26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B32092">
                              <w:rPr>
                                <w:lang w:val="en-GB"/>
                              </w:rPr>
                              <w:t>Target groups</w:t>
                            </w:r>
                          </w:p>
                          <w:p w14:paraId="2DB62421" w14:textId="77777777" w:rsidR="002C4F6A" w:rsidRPr="00B32092" w:rsidRDefault="002C4F6A" w:rsidP="002C4F6A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B32092">
                              <w:rPr>
                                <w:w w:val="110"/>
                                <w:lang w:val="en-GB"/>
                              </w:rPr>
                              <w:t>Upper secondary level</w:t>
                            </w:r>
                          </w:p>
                          <w:p w14:paraId="606A9D07" w14:textId="3F94CCB9" w:rsidR="00540C26" w:rsidRPr="00B32092" w:rsidRDefault="002C4F6A" w:rsidP="002C4F6A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lang w:val="en-GB"/>
                              </w:rPr>
                            </w:pPr>
                            <w:r w:rsidRPr="00B32092">
                              <w:rPr>
                                <w:w w:val="110"/>
                                <w:lang w:val="en-GB"/>
                              </w:rPr>
                              <w:t>Universities / universities of applied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1" type="#_x0000_t202" style="position:absolute;left:0;text-align:left;margin-left:0;margin-top:74.45pt;width:214.5pt;height:106.5pt;z-index:2516561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">
                <v:textbox>
                  <w:txbxContent>
                    <w:p w14:paraId="65A4460E" w14:textId="647570A1" w:rsidR="00540C26" w:rsidRPr="00B32092" w:rsidRDefault="0006730A" w:rsidP="00540C26">
                      <w:pPr>
                        <w:pStyle w:val="Heading2"/>
                        <w:rPr>
                          <w:lang w:val="en-GB"/>
                        </w:rPr>
                      </w:pPr>
                      <w:r w:rsidRPr="00B32092">
                        <w:rPr>
                          <w:lang w:val="en-GB"/>
                        </w:rPr>
                        <w:t>Target groups</w:t>
                      </w:r>
                    </w:p>
                    <w:p w14:paraId="2DB62421" w14:textId="77777777" w:rsidR="002C4F6A" w:rsidRPr="00B32092" w:rsidRDefault="002C4F6A" w:rsidP="002C4F6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w w:val="110"/>
                          <w:lang w:val="en-GB"/>
                        </w:rPr>
                      </w:pPr>
                      <w:r w:rsidRPr="00B32092">
                        <w:rPr>
                          <w:w w:val="110"/>
                          <w:lang w:val="en-GB"/>
                        </w:rPr>
                        <w:t>Upper secondary level</w:t>
                      </w:r>
                    </w:p>
                    <w:p w14:paraId="606A9D07" w14:textId="3F94CCB9" w:rsidR="00540C26" w:rsidRPr="00B32092" w:rsidRDefault="002C4F6A" w:rsidP="002C4F6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GB"/>
                        </w:rPr>
                      </w:pPr>
                      <w:r w:rsidRPr="00B32092">
                        <w:rPr>
                          <w:w w:val="110"/>
                          <w:lang w:val="en-GB"/>
                        </w:rPr>
                        <w:t>Universities / universities of applied sciences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81D3C18" wp14:editId="6002A896">
                <wp:simplePos x="0" y="0"/>
                <wp:positionH relativeFrom="margin">
                  <wp:align>right</wp:align>
                </wp:positionH>
                <wp:positionV relativeFrom="paragraph">
                  <wp:posOffset>955040</wp:posOffset>
                </wp:positionV>
                <wp:extent cx="2762250" cy="134302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00B2BE2D" w:rsidR="00A079B3" w:rsidRPr="00B32092" w:rsidRDefault="002C4F6A" w:rsidP="00A079B3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B32092">
                              <w:rPr>
                                <w:lang w:val="en-GB"/>
                              </w:rPr>
                              <w:t>Curriculum alignment</w:t>
                            </w:r>
                          </w:p>
                          <w:p w14:paraId="75B115F2" w14:textId="77777777" w:rsidR="00F83522" w:rsidRPr="00B32092" w:rsidRDefault="00F83522" w:rsidP="00F83522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rPr>
                                <w:w w:val="110"/>
                                <w:sz w:val="24"/>
                                <w:szCs w:val="20"/>
                                <w:lang w:val="en-GB"/>
                              </w:rPr>
                            </w:pPr>
                            <w:r w:rsidRPr="00B32092">
                              <w:rPr>
                                <w:w w:val="110"/>
                                <w:sz w:val="24"/>
                                <w:szCs w:val="20"/>
                                <w:lang w:val="en-GB"/>
                              </w:rPr>
                              <w:t>Digital education</w:t>
                            </w:r>
                          </w:p>
                          <w:p w14:paraId="25A3D9BB" w14:textId="77777777" w:rsidR="00F83522" w:rsidRPr="00B32092" w:rsidRDefault="00F83522" w:rsidP="00F83522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rPr>
                                <w:w w:val="110"/>
                                <w:sz w:val="24"/>
                                <w:szCs w:val="20"/>
                                <w:lang w:val="en-GB"/>
                              </w:rPr>
                            </w:pPr>
                            <w:r w:rsidRPr="00B32092">
                              <w:rPr>
                                <w:w w:val="110"/>
                                <w:sz w:val="24"/>
                                <w:szCs w:val="20"/>
                                <w:lang w:val="en-GB"/>
                              </w:rPr>
                              <w:t>STEM</w:t>
                            </w:r>
                          </w:p>
                          <w:p w14:paraId="486330D6" w14:textId="19E4954E" w:rsidR="00A079B3" w:rsidRPr="00B32092" w:rsidRDefault="00F83522" w:rsidP="00F83522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rPr>
                                <w:sz w:val="24"/>
                                <w:szCs w:val="20"/>
                                <w:lang w:val="en-GB"/>
                              </w:rPr>
                            </w:pPr>
                            <w:r w:rsidRPr="00B32092">
                              <w:rPr>
                                <w:w w:val="110"/>
                                <w:sz w:val="24"/>
                                <w:szCs w:val="20"/>
                                <w:lang w:val="en-GB"/>
                              </w:rPr>
                              <w:t>Business administration (BWL)</w:t>
                            </w:r>
                          </w:p>
                          <w:p w14:paraId="20555B0F" w14:textId="77777777" w:rsidR="00A079B3" w:rsidRPr="00B32092" w:rsidRDefault="00A079B3" w:rsidP="00A079B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32" type="#_x0000_t202" style="position:absolute;left:0;text-align:left;margin-left:166.3pt;margin-top:75.2pt;width:217.5pt;height:105.7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">
                <v:textbox>
                  <w:txbxContent>
                    <w:p w14:paraId="1B2982ED" w14:textId="00B2BE2D" w:rsidR="00A079B3" w:rsidRPr="00B32092" w:rsidRDefault="002C4F6A" w:rsidP="00A079B3">
                      <w:pPr>
                        <w:pStyle w:val="Heading2"/>
                        <w:rPr>
                          <w:lang w:val="en-GB"/>
                        </w:rPr>
                      </w:pPr>
                      <w:r w:rsidRPr="00B32092">
                        <w:rPr>
                          <w:lang w:val="en-GB"/>
                        </w:rPr>
                        <w:t>Curriculum alignment</w:t>
                      </w:r>
                    </w:p>
                    <w:p w14:paraId="75B115F2" w14:textId="77777777" w:rsidR="00F83522" w:rsidRPr="00B32092" w:rsidRDefault="00F83522" w:rsidP="00F8352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w w:val="110"/>
                          <w:sz w:val="24"/>
                          <w:szCs w:val="20"/>
                          <w:lang w:val="en-GB"/>
                        </w:rPr>
                      </w:pPr>
                      <w:r w:rsidRPr="00B32092">
                        <w:rPr>
                          <w:w w:val="110"/>
                          <w:sz w:val="24"/>
                          <w:szCs w:val="20"/>
                          <w:lang w:val="en-GB"/>
                        </w:rPr>
                        <w:t>Digital education</w:t>
                      </w:r>
                    </w:p>
                    <w:p w14:paraId="25A3D9BB" w14:textId="77777777" w:rsidR="00F83522" w:rsidRPr="00B32092" w:rsidRDefault="00F83522" w:rsidP="00F8352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w w:val="110"/>
                          <w:sz w:val="24"/>
                          <w:szCs w:val="20"/>
                          <w:lang w:val="en-GB"/>
                        </w:rPr>
                      </w:pPr>
                      <w:r w:rsidRPr="00B32092">
                        <w:rPr>
                          <w:w w:val="110"/>
                          <w:sz w:val="24"/>
                          <w:szCs w:val="20"/>
                          <w:lang w:val="en-GB"/>
                        </w:rPr>
                        <w:t>STEM</w:t>
                      </w:r>
                    </w:p>
                    <w:p w14:paraId="486330D6" w14:textId="19E4954E" w:rsidR="00A079B3" w:rsidRPr="00B32092" w:rsidRDefault="00F83522" w:rsidP="00F8352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4"/>
                          <w:szCs w:val="20"/>
                          <w:lang w:val="en-GB"/>
                        </w:rPr>
                      </w:pPr>
                      <w:r w:rsidRPr="00B32092">
                        <w:rPr>
                          <w:w w:val="110"/>
                          <w:sz w:val="24"/>
                          <w:szCs w:val="20"/>
                          <w:lang w:val="en-GB"/>
                        </w:rPr>
                        <w:t>Business administration (BWL)</w:t>
                      </w:r>
                    </w:p>
                    <w:p w14:paraId="20555B0F" w14:textId="77777777" w:rsidR="00A079B3" w:rsidRPr="00B32092" w:rsidRDefault="00A079B3" w:rsidP="00A079B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1163B48A" wp14:editId="3DEFC254">
                <wp:simplePos x="0" y="0"/>
                <wp:positionH relativeFrom="column">
                  <wp:posOffset>1748155</wp:posOffset>
                </wp:positionH>
                <wp:positionV relativeFrom="page">
                  <wp:posOffset>4305300</wp:posOffset>
                </wp:positionV>
                <wp:extent cx="1233170" cy="473075"/>
                <wp:effectExtent l="0" t="0" r="5080" b="3175"/>
                <wp:wrapNone/>
                <wp:docPr id="828728394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DD02" id="Graphic 29" o:spid="_x0000_s1026" style="position:absolute;margin-left:137.65pt;margin-top:339pt;width:97.1pt;height:37.25pt;z-index:251657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/t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" path="m722312,237109l485762,558,,558,236550,237109,,473659r485762,l722312,237109xem1233805,236550l997254,,511492,,748042,236550,511492,473100r485762,l1233805,236550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6276F413" wp14:editId="1BC3B47C">
                <wp:simplePos x="0" y="0"/>
                <wp:positionH relativeFrom="column">
                  <wp:posOffset>2776855</wp:posOffset>
                </wp:positionH>
                <wp:positionV relativeFrom="page">
                  <wp:posOffset>4305300</wp:posOffset>
                </wp:positionV>
                <wp:extent cx="722630" cy="473075"/>
                <wp:effectExtent l="0" t="0" r="1270" b="3175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E48BC" id="Graphic 30" o:spid="_x0000_s1026" style="position:absolute;margin-left:218.65pt;margin-top:339pt;width:56.9pt;height:37.25pt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" path="m485762,l,,236550,236550,,473100r485762,l722312,236550,485762,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22004899" wp14:editId="516B485B">
                <wp:simplePos x="0" y="0"/>
                <wp:positionH relativeFrom="column">
                  <wp:posOffset>3310255</wp:posOffset>
                </wp:positionH>
                <wp:positionV relativeFrom="page">
                  <wp:posOffset>4305300</wp:posOffset>
                </wp:positionV>
                <wp:extent cx="722630" cy="473075"/>
                <wp:effectExtent l="0" t="0" r="1270" b="3175"/>
                <wp:wrapNone/>
                <wp:docPr id="130066251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EFC5C" id="Graphic 30" o:spid="_x0000_s1026" style="position:absolute;margin-left:260.65pt;margin-top:339pt;width:56.9pt;height:37.25pt;z-index:251663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" path="m485762,l,,236550,236550,,473100r485762,l722312,236550,485762,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67C28E" wp14:editId="7C64F782">
                <wp:simplePos x="0" y="0"/>
                <wp:positionH relativeFrom="margin">
                  <wp:posOffset>-11430</wp:posOffset>
                </wp:positionH>
                <wp:positionV relativeFrom="paragraph">
                  <wp:posOffset>2516505</wp:posOffset>
                </wp:positionV>
                <wp:extent cx="5743575" cy="76200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7B681AAD" w:rsidR="00ED6C2F" w:rsidRPr="00B32092" w:rsidRDefault="00F83522" w:rsidP="00ED6C2F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B32092">
                              <w:rPr>
                                <w:lang w:val="en-GB"/>
                              </w:rPr>
                              <w:t>Difficulty</w:t>
                            </w:r>
                          </w:p>
                          <w:p w14:paraId="4CDC70FC" w14:textId="77777777" w:rsidR="00ED6C2F" w:rsidRPr="00B32092" w:rsidRDefault="00ED6C2F" w:rsidP="00ED6C2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FE74691" w14:textId="77777777" w:rsidR="00ED6C2F" w:rsidRPr="00B32092" w:rsidRDefault="00ED6C2F" w:rsidP="00ED6C2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33" type="#_x0000_t202" style="position:absolute;left:0;text-align:left;margin-left:-.9pt;margin-top:198.15pt;width:452.25pt;height:6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">
                <v:textbox>
                  <w:txbxContent>
                    <w:p w14:paraId="09A09689" w14:textId="7B681AAD" w:rsidR="00ED6C2F" w:rsidRPr="00B32092" w:rsidRDefault="00F83522" w:rsidP="00ED6C2F">
                      <w:pPr>
                        <w:pStyle w:val="Heading2"/>
                        <w:rPr>
                          <w:lang w:val="en-GB"/>
                        </w:rPr>
                      </w:pPr>
                      <w:r w:rsidRPr="00B32092">
                        <w:rPr>
                          <w:lang w:val="en-GB"/>
                        </w:rPr>
                        <w:t>Difficulty</w:t>
                      </w:r>
                    </w:p>
                    <w:p w14:paraId="4CDC70FC" w14:textId="77777777" w:rsidR="00ED6C2F" w:rsidRPr="00B32092" w:rsidRDefault="00ED6C2F" w:rsidP="00ED6C2F">
                      <w:pPr>
                        <w:rPr>
                          <w:lang w:val="en-GB"/>
                        </w:rPr>
                      </w:pPr>
                    </w:p>
                    <w:p w14:paraId="3FE74691" w14:textId="77777777" w:rsidR="00ED6C2F" w:rsidRPr="00B32092" w:rsidRDefault="00ED6C2F" w:rsidP="00ED6C2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5139" w:rsidRPr="00304343">
        <w:rPr>
          <w:lang w:val="en-US"/>
        </w:rPr>
        <w:br w:type="page"/>
      </w:r>
      <w:r w:rsidR="00BE6682" w:rsidRPr="00584F7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50C9644" wp14:editId="1E596CBE">
                <wp:simplePos x="0" y="0"/>
                <wp:positionH relativeFrom="margin">
                  <wp:posOffset>-485775</wp:posOffset>
                </wp:positionH>
                <wp:positionV relativeFrom="paragraph">
                  <wp:posOffset>426085</wp:posOffset>
                </wp:positionV>
                <wp:extent cx="986790" cy="986790"/>
                <wp:effectExtent l="57150" t="57150" r="80010" b="80010"/>
                <wp:wrapNone/>
                <wp:docPr id="205478141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85F22F6" id="Ellipse 9" o:spid="_x0000_s1026" alt="&quot;&quot;" style="position:absolute;margin-left:-38.25pt;margin-top:33.55pt;width:77.7pt;height:77.7pt;z-index:-2516408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5A1A4F" w:rsidRPr="00304343">
        <w:rPr>
          <w:rFonts w:eastAsiaTheme="majorEastAsia" w:cstheme="majorBidi"/>
          <w:b/>
          <w:bCs/>
          <w:noProof/>
          <w:color w:val="2D4B73"/>
          <w:sz w:val="32"/>
          <w:szCs w:val="32"/>
          <w:lang w:val="en-US"/>
        </w:rPr>
        <w:t xml:space="preserve"> </w:t>
      </w:r>
      <w:r w:rsidR="00C702AC" w:rsidRPr="002C6B75">
        <w:rPr>
          <w:rFonts w:eastAsiaTheme="majorEastAsia" w:cstheme="majorBidi"/>
          <w:b/>
          <w:bCs/>
          <w:noProof/>
          <w:color w:val="2D4B73"/>
          <w:sz w:val="32"/>
          <w:szCs w:val="32"/>
          <w:lang w:val="en-GB"/>
        </w:rPr>
        <w:t>The sustainable logistics centre 2050</w:t>
      </w:r>
    </w:p>
    <w:p w14:paraId="7BB715F5" w14:textId="6C277070" w:rsidR="00BF0D04" w:rsidRPr="002C6B75" w:rsidRDefault="00BF0D04" w:rsidP="002C6B75">
      <w:pPr>
        <w:jc w:val="both"/>
        <w:rPr>
          <w:szCs w:val="26"/>
          <w:lang w:val="en-GB"/>
        </w:rPr>
      </w:pPr>
    </w:p>
    <w:p w14:paraId="00DD25DF" w14:textId="7E8BDDFE" w:rsidR="006B64E5" w:rsidRPr="002C6B75" w:rsidRDefault="00304343" w:rsidP="002C6B75">
      <w:pPr>
        <w:jc w:val="both"/>
        <w:rPr>
          <w:lang w:val="en-GB"/>
        </w:rPr>
      </w:pPr>
      <w:r w:rsidRPr="002C6B75">
        <w:rPr>
          <w:lang w:val="en-GB"/>
        </w:rPr>
        <w:t>Logistics centres are central hubs of global flows of goods and, at the same time, places with high energy, land and resource consumption. In this exercise, you will develop a concrete vision of a logistics centre in the year 2050 that consistently combines digitalisation and sustainability</w:t>
      </w:r>
      <w:r w:rsidR="00E94EA1" w:rsidRPr="002C6B75">
        <w:rPr>
          <w:lang w:val="en-GB"/>
        </w:rPr>
        <w:t>.</w:t>
      </w:r>
    </w:p>
    <w:p w14:paraId="0C53555F" w14:textId="77777777" w:rsidR="00CE112E" w:rsidRPr="002C6B75" w:rsidRDefault="00CE112E" w:rsidP="002C6B75">
      <w:pPr>
        <w:jc w:val="both"/>
        <w:rPr>
          <w:lang w:val="en-GB"/>
        </w:rPr>
      </w:pPr>
    </w:p>
    <w:p w14:paraId="1D87DF6A" w14:textId="7B41EFA4" w:rsidR="006B64E5" w:rsidRPr="002C6B75" w:rsidRDefault="006B64E5" w:rsidP="002C6B75">
      <w:pPr>
        <w:pStyle w:val="berschrift3"/>
        <w:jc w:val="both"/>
        <w:rPr>
          <w:lang w:val="en-GB"/>
        </w:rPr>
      </w:pPr>
      <w:r w:rsidRPr="002C6B75">
        <w:rPr>
          <w:lang w:val="en-GB"/>
        </w:rPr>
        <w:t xml:space="preserve">1. </w:t>
      </w:r>
      <w:r w:rsidR="00304343" w:rsidRPr="002C6B75">
        <w:rPr>
          <w:lang w:val="en-GB"/>
        </w:rPr>
        <w:t>Concept development: your logistics centre in the year 2050</w:t>
      </w:r>
    </w:p>
    <w:p w14:paraId="0092A4C0" w14:textId="7A5B5305" w:rsidR="006B64E5" w:rsidRPr="002C6B75" w:rsidRDefault="00831BA5" w:rsidP="002C6B75">
      <w:pPr>
        <w:jc w:val="both"/>
        <w:rPr>
          <w:lang w:val="en-GB"/>
        </w:rPr>
      </w:pPr>
      <w:r w:rsidRPr="002C6B75">
        <w:rPr>
          <w:lang w:val="en-GB"/>
        </w:rPr>
        <w:t>Describe your logistics centre according to the following three focus areas</w:t>
      </w:r>
      <w:r w:rsidR="006B64E5" w:rsidRPr="002C6B75">
        <w:rPr>
          <w:lang w:val="en-GB"/>
        </w:rPr>
        <w:t>:</w:t>
      </w:r>
    </w:p>
    <w:p w14:paraId="14C718EB" w14:textId="773ADB4C" w:rsidR="006B64E5" w:rsidRPr="002C6B75" w:rsidRDefault="006B64E5" w:rsidP="002C6B75">
      <w:pPr>
        <w:jc w:val="both"/>
        <w:rPr>
          <w:b/>
          <w:bCs/>
          <w:lang w:val="en-GB"/>
        </w:rPr>
      </w:pPr>
      <w:r w:rsidRPr="002C6B75">
        <w:rPr>
          <w:b/>
          <w:bCs/>
          <w:lang w:val="en-GB"/>
        </w:rPr>
        <w:t xml:space="preserve">a) </w:t>
      </w:r>
      <w:r w:rsidR="00831BA5" w:rsidRPr="002C6B75">
        <w:rPr>
          <w:b/>
          <w:bCs/>
          <w:lang w:val="en-GB"/>
        </w:rPr>
        <w:t>Digital control and process intelligence</w:t>
      </w:r>
    </w:p>
    <w:p w14:paraId="6D1363A2" w14:textId="77777777" w:rsidR="009A02D8" w:rsidRPr="002C6B75" w:rsidRDefault="009A02D8" w:rsidP="002C6B75">
      <w:pPr>
        <w:pStyle w:val="Listenabsatz"/>
        <w:numPr>
          <w:ilvl w:val="0"/>
          <w:numId w:val="24"/>
        </w:numPr>
        <w:jc w:val="both"/>
        <w:rPr>
          <w:lang w:val="en-GB"/>
        </w:rPr>
      </w:pPr>
      <w:r w:rsidRPr="002C6B75">
        <w:rPr>
          <w:lang w:val="en-GB"/>
        </w:rPr>
        <w:t>How is your logistics centre operated and controlled?</w:t>
      </w:r>
    </w:p>
    <w:p w14:paraId="1BE2294D" w14:textId="77777777" w:rsidR="009A02D8" w:rsidRPr="002C6B75" w:rsidRDefault="009A02D8" w:rsidP="002C6B75">
      <w:pPr>
        <w:pStyle w:val="Listenabsatz"/>
        <w:numPr>
          <w:ilvl w:val="0"/>
          <w:numId w:val="24"/>
        </w:numPr>
        <w:jc w:val="both"/>
        <w:rPr>
          <w:lang w:val="en-GB"/>
        </w:rPr>
      </w:pPr>
      <w:r w:rsidRPr="002C6B75">
        <w:rPr>
          <w:lang w:val="en-GB"/>
        </w:rPr>
        <w:t>How are goods receipt, storage, order picking and dispatch digitally coordinated?</w:t>
      </w:r>
    </w:p>
    <w:p w14:paraId="4E5734BB" w14:textId="77777777" w:rsidR="009A02D8" w:rsidRPr="002C6B75" w:rsidRDefault="009A02D8" w:rsidP="002C6B75">
      <w:pPr>
        <w:pStyle w:val="Listenabsatz"/>
        <w:numPr>
          <w:ilvl w:val="0"/>
          <w:numId w:val="24"/>
        </w:numPr>
        <w:jc w:val="both"/>
        <w:rPr>
          <w:lang w:val="en-GB"/>
        </w:rPr>
      </w:pPr>
      <w:r w:rsidRPr="002C6B75">
        <w:rPr>
          <w:lang w:val="en-GB"/>
        </w:rPr>
        <w:t>What role do AI-based forecasts, automated warehouse technology or digital twins play?</w:t>
      </w:r>
    </w:p>
    <w:p w14:paraId="028EC7E6" w14:textId="77777777" w:rsidR="009A02D8" w:rsidRPr="002C6B75" w:rsidRDefault="009A02D8" w:rsidP="002C6B75">
      <w:pPr>
        <w:pStyle w:val="Listenabsatz"/>
        <w:numPr>
          <w:ilvl w:val="0"/>
          <w:numId w:val="24"/>
        </w:numPr>
        <w:jc w:val="both"/>
        <w:rPr>
          <w:lang w:val="en-GB"/>
        </w:rPr>
      </w:pPr>
      <w:r w:rsidRPr="002C6B75">
        <w:rPr>
          <w:lang w:val="en-GB"/>
        </w:rPr>
        <w:t>How does data use contribute to process optimisation?</w:t>
      </w:r>
    </w:p>
    <w:p w14:paraId="39163D5A" w14:textId="77777777" w:rsidR="009A02D8" w:rsidRPr="002C6B75" w:rsidRDefault="009A02D8" w:rsidP="002C6B75">
      <w:pPr>
        <w:jc w:val="both"/>
        <w:rPr>
          <w:lang w:val="en-GB"/>
        </w:rPr>
      </w:pPr>
      <w:r w:rsidRPr="002C6B75">
        <w:rPr>
          <w:lang w:val="en-GB"/>
        </w:rPr>
        <w:t>(e.g. AI-supported demand forecasting, autonomous fleet management, digital representation of the entire centre)</w:t>
      </w:r>
    </w:p>
    <w:p w14:paraId="1C2C457F" w14:textId="77777777" w:rsidR="009A02D8" w:rsidRPr="002C6B75" w:rsidRDefault="009A02D8" w:rsidP="002C6B75">
      <w:pPr>
        <w:jc w:val="both"/>
        <w:rPr>
          <w:lang w:val="en-GB"/>
        </w:rPr>
      </w:pPr>
    </w:p>
    <w:p w14:paraId="61CBE267" w14:textId="0E3A3327" w:rsidR="006B64E5" w:rsidRPr="002C6B75" w:rsidRDefault="006B64E5" w:rsidP="002C6B75">
      <w:pPr>
        <w:jc w:val="both"/>
        <w:rPr>
          <w:b/>
          <w:bCs/>
          <w:lang w:val="en-GB"/>
        </w:rPr>
      </w:pPr>
      <w:r w:rsidRPr="002C6B75">
        <w:rPr>
          <w:b/>
          <w:bCs/>
          <w:lang w:val="en-GB"/>
        </w:rPr>
        <w:t xml:space="preserve">b) </w:t>
      </w:r>
      <w:r w:rsidR="0032281D" w:rsidRPr="002C6B75">
        <w:rPr>
          <w:b/>
          <w:bCs/>
          <w:lang w:val="en-GB"/>
        </w:rPr>
        <w:t>Sustainability in operation</w:t>
      </w:r>
    </w:p>
    <w:p w14:paraId="65B96C79" w14:textId="5DD51540" w:rsidR="006B64E5" w:rsidRPr="002C6B75" w:rsidRDefault="0032281D" w:rsidP="002C6B75">
      <w:pPr>
        <w:jc w:val="both"/>
        <w:rPr>
          <w:lang w:val="en-GB"/>
        </w:rPr>
      </w:pPr>
      <w:r w:rsidRPr="002C6B75">
        <w:rPr>
          <w:lang w:val="en-GB"/>
        </w:rPr>
        <w:t>How is your logistics centre operated in a climate-friendly and resource-efficient way</w:t>
      </w:r>
      <w:r w:rsidR="006B64E5" w:rsidRPr="002C6B75">
        <w:rPr>
          <w:lang w:val="en-GB"/>
        </w:rPr>
        <w:t>?</w:t>
      </w:r>
    </w:p>
    <w:p w14:paraId="15833CBF" w14:textId="7FF4293D" w:rsidR="006B64E5" w:rsidRPr="002C6B75" w:rsidRDefault="000D5A72" w:rsidP="002C6B75">
      <w:pPr>
        <w:jc w:val="both"/>
        <w:rPr>
          <w:lang w:val="en-GB"/>
        </w:rPr>
      </w:pPr>
      <w:r w:rsidRPr="002C6B75">
        <w:rPr>
          <w:lang w:val="en-GB"/>
        </w:rPr>
        <w:t>Possible aspects</w:t>
      </w:r>
      <w:r w:rsidR="006B64E5" w:rsidRPr="002C6B75">
        <w:rPr>
          <w:lang w:val="en-GB"/>
        </w:rPr>
        <w:t>:</w:t>
      </w:r>
    </w:p>
    <w:p w14:paraId="7A8D9DAF" w14:textId="77777777" w:rsidR="00F4758D" w:rsidRPr="002C6B75" w:rsidRDefault="00F4758D" w:rsidP="002C6B75">
      <w:pPr>
        <w:pStyle w:val="Listenabsatz"/>
        <w:numPr>
          <w:ilvl w:val="0"/>
          <w:numId w:val="25"/>
        </w:numPr>
        <w:jc w:val="both"/>
        <w:rPr>
          <w:lang w:val="en-GB"/>
        </w:rPr>
      </w:pPr>
      <w:r w:rsidRPr="002C6B75">
        <w:rPr>
          <w:lang w:val="en-GB"/>
        </w:rPr>
        <w:t>Energy supply (photovoltaics, storage, waste heat utilisation)</w:t>
      </w:r>
    </w:p>
    <w:p w14:paraId="25E74B18" w14:textId="77777777" w:rsidR="00F4758D" w:rsidRPr="002C6B75" w:rsidRDefault="00F4758D" w:rsidP="002C6B75">
      <w:pPr>
        <w:pStyle w:val="Listenabsatz"/>
        <w:numPr>
          <w:ilvl w:val="0"/>
          <w:numId w:val="25"/>
        </w:numPr>
        <w:jc w:val="both"/>
        <w:rPr>
          <w:lang w:val="en-GB"/>
        </w:rPr>
      </w:pPr>
      <w:r w:rsidRPr="002C6B75">
        <w:rPr>
          <w:lang w:val="en-GB"/>
        </w:rPr>
        <w:t>Energy- and resource-efficient processes (e.g. energy-dependent process control)</w:t>
      </w:r>
    </w:p>
    <w:p w14:paraId="3538AFC3" w14:textId="77777777" w:rsidR="00F4758D" w:rsidRPr="002C6B75" w:rsidRDefault="00F4758D" w:rsidP="002C6B75">
      <w:pPr>
        <w:pStyle w:val="Listenabsatz"/>
        <w:numPr>
          <w:ilvl w:val="0"/>
          <w:numId w:val="25"/>
        </w:numPr>
        <w:jc w:val="both"/>
        <w:rPr>
          <w:lang w:val="en-GB"/>
        </w:rPr>
      </w:pPr>
      <w:r w:rsidRPr="002C6B75">
        <w:rPr>
          <w:lang w:val="en-GB"/>
        </w:rPr>
        <w:t>Construction methods, land use and circular economy</w:t>
      </w:r>
    </w:p>
    <w:p w14:paraId="094A2DFC" w14:textId="77777777" w:rsidR="00F4758D" w:rsidRPr="002C6B75" w:rsidRDefault="00F4758D" w:rsidP="002C6B75">
      <w:pPr>
        <w:pStyle w:val="Listenabsatz"/>
        <w:numPr>
          <w:ilvl w:val="0"/>
          <w:numId w:val="25"/>
        </w:numPr>
        <w:jc w:val="both"/>
        <w:rPr>
          <w:lang w:val="en-GB"/>
        </w:rPr>
      </w:pPr>
      <w:r w:rsidRPr="002C6B75">
        <w:rPr>
          <w:lang w:val="en-GB"/>
        </w:rPr>
        <w:t>Integration into multimodal transport chains</w:t>
      </w:r>
    </w:p>
    <w:p w14:paraId="12218A3F" w14:textId="77777777" w:rsidR="0031188F" w:rsidRPr="002C6B75" w:rsidRDefault="0031188F" w:rsidP="002C6B75">
      <w:pPr>
        <w:pStyle w:val="Listenabsatz"/>
        <w:jc w:val="both"/>
        <w:rPr>
          <w:lang w:val="en-GB"/>
        </w:rPr>
      </w:pPr>
    </w:p>
    <w:p w14:paraId="07F64A12" w14:textId="13CFE29D" w:rsidR="006B64E5" w:rsidRPr="002C6B75" w:rsidRDefault="006B64E5" w:rsidP="002C6B75">
      <w:pPr>
        <w:jc w:val="both"/>
        <w:rPr>
          <w:b/>
          <w:bCs/>
          <w:lang w:val="en-GB"/>
        </w:rPr>
      </w:pPr>
      <w:r w:rsidRPr="002C6B75">
        <w:rPr>
          <w:b/>
          <w:bCs/>
          <w:lang w:val="en-GB"/>
        </w:rPr>
        <w:t xml:space="preserve">c) </w:t>
      </w:r>
      <w:r w:rsidR="00DF3E28" w:rsidRPr="002C6B75">
        <w:rPr>
          <w:b/>
          <w:bCs/>
          <w:lang w:val="en-GB"/>
        </w:rPr>
        <w:t>Working in the logistics centre of the future</w:t>
      </w:r>
    </w:p>
    <w:p w14:paraId="3A847563" w14:textId="77777777" w:rsidR="00023C8B" w:rsidRPr="002C6B75" w:rsidRDefault="00023C8B" w:rsidP="002C6B75">
      <w:pPr>
        <w:pStyle w:val="Listenabsatz"/>
        <w:numPr>
          <w:ilvl w:val="0"/>
          <w:numId w:val="26"/>
        </w:numPr>
        <w:jc w:val="both"/>
        <w:rPr>
          <w:lang w:val="en-GB"/>
        </w:rPr>
      </w:pPr>
      <w:r w:rsidRPr="002C6B75">
        <w:rPr>
          <w:lang w:val="en-GB"/>
        </w:rPr>
        <w:t>How will the workplace change by 2050?</w:t>
      </w:r>
    </w:p>
    <w:p w14:paraId="069832E8" w14:textId="77777777" w:rsidR="00023C8B" w:rsidRPr="002C6B75" w:rsidRDefault="00023C8B" w:rsidP="002C6B75">
      <w:pPr>
        <w:pStyle w:val="Listenabsatz"/>
        <w:numPr>
          <w:ilvl w:val="0"/>
          <w:numId w:val="26"/>
        </w:numPr>
        <w:jc w:val="both"/>
        <w:rPr>
          <w:lang w:val="en-GB"/>
        </w:rPr>
      </w:pPr>
      <w:r w:rsidRPr="002C6B75">
        <w:rPr>
          <w:lang w:val="en-GB"/>
        </w:rPr>
        <w:t>Which tasks will humans take on, and which systems?</w:t>
      </w:r>
    </w:p>
    <w:p w14:paraId="17E59CE4" w14:textId="77777777" w:rsidR="00023C8B" w:rsidRPr="002C6B75" w:rsidRDefault="00023C8B" w:rsidP="002C6B75">
      <w:pPr>
        <w:pStyle w:val="Listenabsatz"/>
        <w:numPr>
          <w:ilvl w:val="0"/>
          <w:numId w:val="26"/>
        </w:numPr>
        <w:jc w:val="both"/>
        <w:rPr>
          <w:lang w:val="en-GB"/>
        </w:rPr>
      </w:pPr>
      <w:r w:rsidRPr="002C6B75">
        <w:rPr>
          <w:lang w:val="en-GB"/>
        </w:rPr>
        <w:t>How do digital assistance systems support work (e.g. AR, wearables)?</w:t>
      </w:r>
    </w:p>
    <w:p w14:paraId="6B329104" w14:textId="77777777" w:rsidR="002C6B75" w:rsidRPr="002C6B75" w:rsidRDefault="00023C8B" w:rsidP="002C6B75">
      <w:pPr>
        <w:pStyle w:val="Listenabsatz"/>
        <w:numPr>
          <w:ilvl w:val="0"/>
          <w:numId w:val="26"/>
        </w:numPr>
        <w:jc w:val="both"/>
        <w:rPr>
          <w:lang w:val="en-GB"/>
        </w:rPr>
      </w:pPr>
      <w:r w:rsidRPr="002C6B75">
        <w:rPr>
          <w:lang w:val="en-GB"/>
        </w:rPr>
        <w:t>Which skills does your team need and why?</w:t>
      </w:r>
    </w:p>
    <w:p w14:paraId="7318D9C2" w14:textId="56C74522" w:rsidR="00830F5F" w:rsidRPr="00D13E75" w:rsidRDefault="00D37084" w:rsidP="00D13E75">
      <w:pPr>
        <w:ind w:left="360"/>
        <w:jc w:val="both"/>
        <w:rPr>
          <w:lang w:val="en-GB"/>
        </w:rPr>
      </w:pPr>
      <w:r w:rsidRPr="00D13E75">
        <w:rPr>
          <w:lang w:val="en-GB"/>
        </w:rPr>
        <w:lastRenderedPageBreak/>
        <w:t>Describe 2–3 new or significantly changed job roles, for example</w:t>
      </w:r>
      <w:r w:rsidR="00830F5F" w:rsidRPr="00D13E75">
        <w:rPr>
          <w:lang w:val="en-GB"/>
        </w:rPr>
        <w:t>:</w:t>
      </w:r>
    </w:p>
    <w:p w14:paraId="70AFDDB1" w14:textId="77777777" w:rsidR="001F486E" w:rsidRPr="00D13E75" w:rsidRDefault="001F486E" w:rsidP="00D13E75">
      <w:pPr>
        <w:pStyle w:val="Listenabsatz"/>
        <w:numPr>
          <w:ilvl w:val="0"/>
          <w:numId w:val="27"/>
        </w:numPr>
        <w:jc w:val="both"/>
        <w:rPr>
          <w:lang w:val="en-GB"/>
        </w:rPr>
      </w:pPr>
      <w:r w:rsidRPr="00D13E75">
        <w:rPr>
          <w:lang w:val="en-GB"/>
        </w:rPr>
        <w:t>Job title</w:t>
      </w:r>
    </w:p>
    <w:p w14:paraId="25D8BC06" w14:textId="77777777" w:rsidR="001F486E" w:rsidRPr="00D13E75" w:rsidRDefault="001F486E" w:rsidP="00D13E75">
      <w:pPr>
        <w:pStyle w:val="Listenabsatz"/>
        <w:numPr>
          <w:ilvl w:val="0"/>
          <w:numId w:val="27"/>
        </w:numPr>
        <w:jc w:val="both"/>
        <w:rPr>
          <w:lang w:val="en-GB"/>
        </w:rPr>
      </w:pPr>
      <w:r w:rsidRPr="00D13E75">
        <w:rPr>
          <w:lang w:val="en-GB"/>
        </w:rPr>
        <w:t>Key tasks in everyday work</w:t>
      </w:r>
    </w:p>
    <w:p w14:paraId="2353A6AD" w14:textId="06B1FB3D" w:rsidR="00CE112E" w:rsidRPr="00D13E75" w:rsidRDefault="001F486E" w:rsidP="00D13E75">
      <w:pPr>
        <w:pStyle w:val="Listenabsatz"/>
        <w:numPr>
          <w:ilvl w:val="0"/>
          <w:numId w:val="27"/>
        </w:numPr>
        <w:jc w:val="both"/>
        <w:rPr>
          <w:lang w:val="en-GB"/>
        </w:rPr>
      </w:pPr>
      <w:r w:rsidRPr="00D13E75">
        <w:rPr>
          <w:lang w:val="en-GB"/>
        </w:rPr>
        <w:t>Required competences (digital, technical, sustainability-related)</w:t>
      </w:r>
    </w:p>
    <w:p w14:paraId="7B0692D3" w14:textId="77777777" w:rsidR="001F486E" w:rsidRPr="00D13E75" w:rsidRDefault="001F486E" w:rsidP="00D13E75">
      <w:pPr>
        <w:pStyle w:val="Listenabsatz"/>
        <w:jc w:val="both"/>
        <w:rPr>
          <w:lang w:val="en-GB"/>
        </w:rPr>
      </w:pPr>
    </w:p>
    <w:p w14:paraId="6B11EF26" w14:textId="3D4EA67E" w:rsidR="00CE112E" w:rsidRPr="00D13E75" w:rsidRDefault="00CE112E" w:rsidP="00D13E75">
      <w:pPr>
        <w:pStyle w:val="berschrift3"/>
        <w:jc w:val="both"/>
        <w:rPr>
          <w:lang w:val="en-GB"/>
        </w:rPr>
      </w:pPr>
      <w:r w:rsidRPr="00D13E75">
        <w:rPr>
          <w:lang w:val="en-GB"/>
        </w:rPr>
        <w:t xml:space="preserve">2. </w:t>
      </w:r>
      <w:r w:rsidR="00CE4B7F" w:rsidRPr="00D13E75">
        <w:rPr>
          <w:lang w:val="en-GB"/>
        </w:rPr>
        <w:t>Visualising your logistics centre (AI-supported</w:t>
      </w:r>
      <w:r w:rsidRPr="00D13E75">
        <w:rPr>
          <w:lang w:val="en-GB"/>
        </w:rPr>
        <w:t>)</w:t>
      </w:r>
    </w:p>
    <w:p w14:paraId="2A106337" w14:textId="219F2D94" w:rsidR="00CE112E" w:rsidRPr="00D13E75" w:rsidRDefault="00264A70" w:rsidP="00D13E75">
      <w:pPr>
        <w:jc w:val="both"/>
        <w:rPr>
          <w:lang w:val="en-GB"/>
        </w:rPr>
      </w:pPr>
      <w:r w:rsidRPr="00D13E75">
        <w:rPr>
          <w:lang w:val="en-GB"/>
        </w:rPr>
        <w:t>Visualise your logistics centre using an AI image generator</w:t>
      </w:r>
      <w:r w:rsidR="00CE112E" w:rsidRPr="00D13E75">
        <w:rPr>
          <w:lang w:val="en-GB"/>
        </w:rPr>
        <w:t>:</w:t>
      </w:r>
    </w:p>
    <w:p w14:paraId="5FC8493D" w14:textId="77777777" w:rsidR="00264A70" w:rsidRPr="00D13E75" w:rsidRDefault="00264A70" w:rsidP="00D13E75">
      <w:pPr>
        <w:pStyle w:val="Listenabsatz"/>
        <w:numPr>
          <w:ilvl w:val="0"/>
          <w:numId w:val="28"/>
        </w:numPr>
        <w:jc w:val="both"/>
        <w:rPr>
          <w:lang w:val="en-GB"/>
        </w:rPr>
      </w:pPr>
      <w:r w:rsidRPr="00D13E75">
        <w:rPr>
          <w:lang w:val="en-GB"/>
        </w:rPr>
        <w:t>Exterior view: architecture, energy concept and sustainability concept</w:t>
      </w:r>
    </w:p>
    <w:p w14:paraId="2B5096F3" w14:textId="77777777" w:rsidR="00264A70" w:rsidRPr="00D13E75" w:rsidRDefault="00264A70" w:rsidP="00D13E75">
      <w:pPr>
        <w:pStyle w:val="Listenabsatz"/>
        <w:numPr>
          <w:ilvl w:val="0"/>
          <w:numId w:val="28"/>
        </w:numPr>
        <w:jc w:val="both"/>
        <w:rPr>
          <w:lang w:val="en-GB"/>
        </w:rPr>
      </w:pPr>
      <w:r w:rsidRPr="00D13E75">
        <w:rPr>
          <w:lang w:val="en-GB"/>
        </w:rPr>
        <w:t>Interior view: warehouse technology, digital systems, workplaces</w:t>
      </w:r>
    </w:p>
    <w:p w14:paraId="6A29DB7E" w14:textId="731B4767" w:rsidR="00E26A68" w:rsidRPr="00D13E75" w:rsidRDefault="00D54E02" w:rsidP="00D13E75">
      <w:pPr>
        <w:jc w:val="both"/>
        <w:rPr>
          <w:lang w:val="en-GB"/>
        </w:rPr>
      </w:pPr>
      <w:r w:rsidRPr="00D13E75">
        <w:rPr>
          <w:lang w:val="en-GB"/>
        </w:rPr>
        <w:t>Document your AI prompt and incorporate specific technical terms from your concept in order to make technical details visible.</w:t>
      </w:r>
    </w:p>
    <w:p w14:paraId="276FF29D" w14:textId="77777777" w:rsidR="00D54E02" w:rsidRPr="00D13E75" w:rsidRDefault="00D54E02" w:rsidP="00D13E75">
      <w:pPr>
        <w:jc w:val="both"/>
        <w:rPr>
          <w:lang w:val="en-GB"/>
        </w:rPr>
      </w:pPr>
    </w:p>
    <w:p w14:paraId="5D1F348F" w14:textId="63D8D919" w:rsidR="00E26A68" w:rsidRPr="00D13E75" w:rsidRDefault="00D54E02" w:rsidP="00D13E75">
      <w:pPr>
        <w:pStyle w:val="berschrift3"/>
        <w:jc w:val="both"/>
        <w:rPr>
          <w:lang w:val="en-GB"/>
        </w:rPr>
      </w:pPr>
      <w:r w:rsidRPr="00D13E75">
        <w:rPr>
          <w:lang w:val="en-GB"/>
        </w:rPr>
        <w:t>3</w:t>
      </w:r>
      <w:r w:rsidR="00E26A68" w:rsidRPr="00D13E75">
        <w:rPr>
          <w:lang w:val="en-GB"/>
        </w:rPr>
        <w:t xml:space="preserve">. </w:t>
      </w:r>
      <w:r w:rsidR="00CD5462" w:rsidRPr="00D13E75">
        <w:rPr>
          <w:lang w:val="en-GB"/>
        </w:rPr>
        <w:t>Presentation: virtual tour of your logistics centre</w:t>
      </w:r>
    </w:p>
    <w:p w14:paraId="113043EB" w14:textId="0368B763" w:rsidR="00E26A68" w:rsidRPr="00D13E75" w:rsidRDefault="00CD5462" w:rsidP="00D13E75">
      <w:pPr>
        <w:jc w:val="both"/>
        <w:rPr>
          <w:lang w:val="en-GB"/>
        </w:rPr>
      </w:pPr>
      <w:r w:rsidRPr="00D13E75">
        <w:rPr>
          <w:lang w:val="en-GB"/>
        </w:rPr>
        <w:t>Scenario</w:t>
      </w:r>
      <w:r w:rsidR="00E26A68" w:rsidRPr="00D13E75">
        <w:rPr>
          <w:lang w:val="en-GB"/>
        </w:rPr>
        <w:t>:</w:t>
      </w:r>
    </w:p>
    <w:p w14:paraId="03AA4C6A" w14:textId="73BC07F6" w:rsidR="00E26A68" w:rsidRPr="00D13E75" w:rsidRDefault="00E12BF5" w:rsidP="00D13E75">
      <w:pPr>
        <w:jc w:val="both"/>
        <w:rPr>
          <w:lang w:val="en-GB"/>
        </w:rPr>
      </w:pPr>
      <w:r w:rsidRPr="00D13E75">
        <w:rPr>
          <w:lang w:val="en-GB"/>
        </w:rPr>
        <w:t>You are in the year 2050 and are opening your logistics centre to a group of visitors</w:t>
      </w:r>
      <w:r w:rsidR="00E26A68" w:rsidRPr="00D13E75">
        <w:rPr>
          <w:lang w:val="en-GB"/>
        </w:rPr>
        <w:t>.</w:t>
      </w:r>
    </w:p>
    <w:p w14:paraId="37424145" w14:textId="79D3EFF6" w:rsidR="00E26A68" w:rsidRPr="00D13E75" w:rsidRDefault="00E12BF5" w:rsidP="00D13E75">
      <w:pPr>
        <w:jc w:val="both"/>
        <w:rPr>
          <w:lang w:val="en-GB"/>
        </w:rPr>
      </w:pPr>
      <w:r w:rsidRPr="00D13E75">
        <w:rPr>
          <w:lang w:val="en-GB"/>
        </w:rPr>
        <w:t>Guide the group through the centre based on your visualisations, for example</w:t>
      </w:r>
      <w:r w:rsidR="00E26A68" w:rsidRPr="00D13E75">
        <w:rPr>
          <w:lang w:val="en-GB"/>
        </w:rPr>
        <w:t>:</w:t>
      </w:r>
    </w:p>
    <w:p w14:paraId="239A31E0" w14:textId="77777777" w:rsidR="007D7579" w:rsidRPr="00D13E75" w:rsidRDefault="007D7579" w:rsidP="00D13E75">
      <w:pPr>
        <w:pStyle w:val="Listenabsatz"/>
        <w:numPr>
          <w:ilvl w:val="0"/>
          <w:numId w:val="29"/>
        </w:numPr>
        <w:jc w:val="both"/>
        <w:rPr>
          <w:lang w:val="en-GB"/>
        </w:rPr>
      </w:pPr>
      <w:r w:rsidRPr="00D13E75">
        <w:rPr>
          <w:lang w:val="en-GB"/>
        </w:rPr>
        <w:t>“Here you can see our energy-optimised warehouse …”</w:t>
      </w:r>
    </w:p>
    <w:p w14:paraId="08B464F6" w14:textId="77777777" w:rsidR="007D7579" w:rsidRPr="00D13E75" w:rsidRDefault="007D7579" w:rsidP="00D13E75">
      <w:pPr>
        <w:pStyle w:val="Listenabsatz"/>
        <w:numPr>
          <w:ilvl w:val="0"/>
          <w:numId w:val="29"/>
        </w:numPr>
        <w:jc w:val="both"/>
        <w:rPr>
          <w:lang w:val="en-GB"/>
        </w:rPr>
      </w:pPr>
      <w:r w:rsidRPr="00D13E75">
        <w:rPr>
          <w:lang w:val="en-GB"/>
        </w:rPr>
        <w:t>“In this area, AI monitors the flow of materials …”</w:t>
      </w:r>
    </w:p>
    <w:p w14:paraId="055668C0" w14:textId="4617D7A2" w:rsidR="007E24B7" w:rsidRPr="00D13E75" w:rsidRDefault="000C4901" w:rsidP="00D13E75">
      <w:pPr>
        <w:jc w:val="both"/>
        <w:rPr>
          <w:lang w:val="en-GB"/>
        </w:rPr>
      </w:pPr>
      <w:r w:rsidRPr="00D13E75">
        <w:rPr>
          <w:lang w:val="en-GB"/>
        </w:rPr>
        <w:t>Duration</w:t>
      </w:r>
      <w:r w:rsidR="00E26A68" w:rsidRPr="00D13E75">
        <w:rPr>
          <w:lang w:val="en-GB"/>
        </w:rPr>
        <w:t xml:space="preserve">: </w:t>
      </w:r>
      <w:r w:rsidRPr="00D13E75">
        <w:rPr>
          <w:lang w:val="en-GB"/>
        </w:rPr>
        <w:t>approx. 5 minutes per team</w:t>
      </w:r>
    </w:p>
    <w:p w14:paraId="3709653B" w14:textId="77777777" w:rsidR="007E24B7" w:rsidRPr="00D13E75" w:rsidRDefault="007E24B7" w:rsidP="00D13E75">
      <w:pPr>
        <w:jc w:val="both"/>
        <w:rPr>
          <w:lang w:val="en-GB"/>
        </w:rPr>
      </w:pPr>
    </w:p>
    <w:p w14:paraId="2AB92363" w14:textId="77777777" w:rsidR="000C4901" w:rsidRPr="00D13E75" w:rsidRDefault="000C4901" w:rsidP="00D13E75">
      <w:pPr>
        <w:jc w:val="both"/>
        <w:rPr>
          <w:b/>
          <w:bCs/>
          <w:lang w:val="en-GB"/>
        </w:rPr>
      </w:pPr>
      <w:r w:rsidRPr="00D13E75">
        <w:rPr>
          <w:b/>
          <w:bCs/>
          <w:lang w:val="en-GB"/>
        </w:rPr>
        <w:t>Research stimulus</w:t>
      </w:r>
    </w:p>
    <w:p w14:paraId="4D28BA6E" w14:textId="37861FC7" w:rsidR="00B2046E" w:rsidRPr="00D13E75" w:rsidRDefault="000C4901" w:rsidP="00D13E75">
      <w:pPr>
        <w:jc w:val="both"/>
        <w:rPr>
          <w:lang w:val="en-GB"/>
        </w:rPr>
      </w:pPr>
      <w:r w:rsidRPr="00D13E75">
        <w:rPr>
          <w:lang w:val="en-GB"/>
        </w:rPr>
        <w:t>For subject-related orientation, you can use, among other sources, the DHL Logistics Trend Radar as well as studies on smart warehousing and green logistics</w:t>
      </w:r>
      <w:r w:rsidR="007E24B7" w:rsidRPr="00D13E75">
        <w:rPr>
          <w:lang w:val="en-GB"/>
        </w:rPr>
        <w:t>.</w:t>
      </w:r>
    </w:p>
    <w:p w14:paraId="44A29454" w14:textId="77777777" w:rsidR="006425CE" w:rsidRPr="00D13E75" w:rsidRDefault="006425CE" w:rsidP="00D13E75">
      <w:pPr>
        <w:jc w:val="both"/>
        <w:rPr>
          <w:lang w:val="en-GB"/>
        </w:rPr>
      </w:pPr>
    </w:p>
    <w:p w14:paraId="43BBA937" w14:textId="77777777" w:rsidR="00D13E75" w:rsidRPr="00D13E75" w:rsidRDefault="00D13E75" w:rsidP="00D13E75">
      <w:pPr>
        <w:jc w:val="both"/>
        <w:rPr>
          <w:b/>
          <w:bCs/>
          <w:lang w:val="en-GB"/>
        </w:rPr>
      </w:pPr>
      <w:r w:rsidRPr="00D13E75">
        <w:rPr>
          <w:b/>
          <w:bCs/>
          <w:lang w:val="en-GB"/>
        </w:rPr>
        <w:t>Tips for AI image generation</w:t>
      </w:r>
    </w:p>
    <w:p w14:paraId="7F49019F" w14:textId="570495F1" w:rsidR="00B2046E" w:rsidRPr="00D13E75" w:rsidRDefault="00D13E75" w:rsidP="00D13E75">
      <w:pPr>
        <w:jc w:val="both"/>
        <w:rPr>
          <w:lang w:val="en-US"/>
        </w:rPr>
      </w:pPr>
      <w:r w:rsidRPr="00D13E75">
        <w:rPr>
          <w:lang w:val="en-GB"/>
        </w:rPr>
        <w:t>To prevent the AI from simply generating a “standard warehouse hall”, you need to formulate precise and well-thought-out prompts. A good prompt works like a director’s instructions: the more clearly you describe what should be visible, the better the result will be</w:t>
      </w:r>
      <w:r w:rsidR="00B2046E" w:rsidRPr="00D13E75">
        <w:rPr>
          <w:lang w:val="en-GB"/>
        </w:rPr>
        <w:t>.</w:t>
      </w:r>
    </w:p>
    <w:p w14:paraId="43AF189F" w14:textId="77777777" w:rsidR="006425CE" w:rsidRPr="00D13E75" w:rsidRDefault="006425CE" w:rsidP="00B2046E">
      <w:pPr>
        <w:rPr>
          <w:lang w:val="en-US"/>
        </w:rPr>
      </w:pPr>
    </w:p>
    <w:p w14:paraId="3B50AB5E" w14:textId="77777777" w:rsidR="006425CE" w:rsidRPr="00D13E75" w:rsidRDefault="006425CE" w:rsidP="00B2046E">
      <w:pPr>
        <w:rPr>
          <w:lang w:val="en-US"/>
        </w:rPr>
      </w:pPr>
    </w:p>
    <w:p w14:paraId="26FCC940" w14:textId="77777777" w:rsidR="006425CE" w:rsidRPr="00D13E75" w:rsidRDefault="006425CE" w:rsidP="00B2046E">
      <w:pPr>
        <w:rPr>
          <w:lang w:val="en-US"/>
        </w:rPr>
      </w:pPr>
    </w:p>
    <w:p w14:paraId="48D781E7" w14:textId="0E9F5A3B" w:rsidR="003707FC" w:rsidRPr="0044624C" w:rsidRDefault="00880094" w:rsidP="001109F2">
      <w:pPr>
        <w:spacing w:line="240" w:lineRule="auto"/>
        <w:rPr>
          <w:lang w:val="en-GB"/>
        </w:rPr>
      </w:pPr>
      <w:r w:rsidRPr="0044624C">
        <w:rPr>
          <w:lang w:val="en-GB"/>
        </w:rPr>
        <w:lastRenderedPageBreak/>
        <w:t>Example of an unsuitable prompt</w:t>
      </w:r>
      <w:r w:rsidR="00B2046E" w:rsidRPr="0044624C">
        <w:rPr>
          <w:lang w:val="en-GB"/>
        </w:rPr>
        <w:t>:</w:t>
      </w:r>
      <w:r w:rsidR="001109F2" w:rsidRPr="0044624C">
        <w:rPr>
          <w:lang w:val="en-GB"/>
        </w:rPr>
        <w:br/>
      </w:r>
      <w:r w:rsidR="003707FC" w:rsidRPr="0044624C">
        <w:rPr>
          <w:lang w:val="en-GB"/>
        </w:rPr>
        <w:t>“A logistics centre of the future with robots.”</w:t>
      </w:r>
    </w:p>
    <w:p w14:paraId="238B3EBA" w14:textId="6B224A20" w:rsidR="001109F2" w:rsidRPr="0044624C" w:rsidRDefault="00B2046E" w:rsidP="001109F2">
      <w:pPr>
        <w:spacing w:line="240" w:lineRule="auto"/>
        <w:rPr>
          <w:lang w:val="en-GB"/>
        </w:rPr>
      </w:pPr>
      <w:r w:rsidRPr="0044624C">
        <w:rPr>
          <w:lang w:val="en-GB"/>
        </w:rPr>
        <w:t xml:space="preserve">→ </w:t>
      </w:r>
      <w:r w:rsidR="003707FC" w:rsidRPr="0044624C">
        <w:rPr>
          <w:lang w:val="en-GB"/>
        </w:rPr>
        <w:t>Result: often just a present-day warehouse with a robot arm</w:t>
      </w:r>
      <w:r w:rsidRPr="0044624C">
        <w:rPr>
          <w:lang w:val="en-GB"/>
        </w:rPr>
        <w:t>.</w:t>
      </w:r>
    </w:p>
    <w:p w14:paraId="7B3DF366" w14:textId="77777777" w:rsidR="001109F2" w:rsidRPr="0044624C" w:rsidRDefault="001109F2" w:rsidP="001109F2">
      <w:pPr>
        <w:spacing w:line="240" w:lineRule="auto"/>
        <w:rPr>
          <w:lang w:val="en-GB"/>
        </w:rPr>
      </w:pPr>
    </w:p>
    <w:p w14:paraId="47518AF4" w14:textId="77777777" w:rsidR="007F78B6" w:rsidRPr="0044624C" w:rsidRDefault="007F78B6" w:rsidP="001109F2">
      <w:pPr>
        <w:spacing w:line="240" w:lineRule="auto"/>
        <w:rPr>
          <w:b/>
          <w:bCs/>
          <w:lang w:val="en-GB"/>
        </w:rPr>
      </w:pPr>
      <w:r w:rsidRPr="0044624C">
        <w:rPr>
          <w:b/>
          <w:bCs/>
          <w:lang w:val="en-GB"/>
        </w:rPr>
        <w:t>What makes a good prompt</w:t>
      </w:r>
    </w:p>
    <w:p w14:paraId="56B341E2" w14:textId="0E086588" w:rsidR="001109F2" w:rsidRPr="0044624C" w:rsidRDefault="00910742" w:rsidP="001109F2">
      <w:pPr>
        <w:spacing w:line="240" w:lineRule="auto"/>
        <w:rPr>
          <w:lang w:val="en-GB"/>
        </w:rPr>
      </w:pPr>
      <w:r w:rsidRPr="0044624C">
        <w:rPr>
          <w:lang w:val="en-GB"/>
        </w:rPr>
        <w:t>An effective prompt combines several levels</w:t>
      </w:r>
      <w:r w:rsidR="001109F2" w:rsidRPr="0044624C">
        <w:rPr>
          <w:lang w:val="en-GB"/>
        </w:rPr>
        <w:t>:</w:t>
      </w:r>
    </w:p>
    <w:p w14:paraId="53E60986" w14:textId="57E747A2" w:rsidR="001109F2" w:rsidRPr="0044624C" w:rsidRDefault="00910742" w:rsidP="001109F2">
      <w:pPr>
        <w:pStyle w:val="Listenabsatz"/>
        <w:numPr>
          <w:ilvl w:val="0"/>
          <w:numId w:val="17"/>
        </w:numPr>
        <w:spacing w:line="240" w:lineRule="auto"/>
        <w:rPr>
          <w:b/>
          <w:bCs/>
          <w:lang w:val="en-GB"/>
        </w:rPr>
      </w:pPr>
      <w:r w:rsidRPr="0044624C">
        <w:rPr>
          <w:b/>
          <w:bCs/>
          <w:lang w:val="en-GB"/>
        </w:rPr>
        <w:t>Type of representation</w:t>
      </w:r>
      <w:r w:rsidR="001109F2" w:rsidRPr="0044624C">
        <w:rPr>
          <w:b/>
          <w:bCs/>
          <w:lang w:val="en-GB"/>
        </w:rPr>
        <w:t>:</w:t>
      </w:r>
    </w:p>
    <w:p w14:paraId="3B0830E6" w14:textId="107669A1" w:rsidR="001109F2" w:rsidRPr="0044624C" w:rsidRDefault="00910742" w:rsidP="001109F2">
      <w:pPr>
        <w:pStyle w:val="Listenabsatz"/>
        <w:spacing w:line="240" w:lineRule="auto"/>
        <w:rPr>
          <w:lang w:val="en-GB"/>
        </w:rPr>
      </w:pPr>
      <w:r w:rsidRPr="0044624C">
        <w:rPr>
          <w:lang w:val="en-GB"/>
        </w:rPr>
        <w:t>e.g. photorealistic, 3D render, architectural visualisation</w:t>
      </w:r>
    </w:p>
    <w:p w14:paraId="4448AB84" w14:textId="4417222A" w:rsidR="001109F2" w:rsidRPr="0044624C" w:rsidRDefault="00B423DE" w:rsidP="001109F2">
      <w:pPr>
        <w:pStyle w:val="Listenabsatz"/>
        <w:numPr>
          <w:ilvl w:val="0"/>
          <w:numId w:val="17"/>
        </w:numPr>
        <w:spacing w:line="240" w:lineRule="auto"/>
        <w:rPr>
          <w:b/>
          <w:bCs/>
          <w:lang w:val="en-GB"/>
        </w:rPr>
      </w:pPr>
      <w:r w:rsidRPr="0044624C">
        <w:rPr>
          <w:b/>
          <w:bCs/>
          <w:lang w:val="en-GB"/>
        </w:rPr>
        <w:t>Main subject</w:t>
      </w:r>
      <w:r w:rsidR="001109F2" w:rsidRPr="0044624C">
        <w:rPr>
          <w:b/>
          <w:bCs/>
          <w:lang w:val="en-GB"/>
        </w:rPr>
        <w:t>:</w:t>
      </w:r>
    </w:p>
    <w:p w14:paraId="62C3D7F7" w14:textId="77777777" w:rsidR="00B423DE" w:rsidRPr="0044624C" w:rsidRDefault="00B423DE" w:rsidP="00B423DE">
      <w:pPr>
        <w:pStyle w:val="Listenabsatz"/>
        <w:spacing w:line="240" w:lineRule="auto"/>
        <w:rPr>
          <w:b/>
          <w:bCs/>
          <w:lang w:val="en-GB"/>
        </w:rPr>
      </w:pPr>
      <w:r w:rsidRPr="0044624C">
        <w:rPr>
          <w:lang w:val="en-GB"/>
        </w:rPr>
        <w:t>e.g. interior or exterior view of a logistics centre in the year 2050</w:t>
      </w:r>
    </w:p>
    <w:p w14:paraId="24C62E1A" w14:textId="3D10EE81" w:rsidR="001109F2" w:rsidRPr="0044624C" w:rsidRDefault="00182A14" w:rsidP="001109F2">
      <w:pPr>
        <w:pStyle w:val="Listenabsatz"/>
        <w:numPr>
          <w:ilvl w:val="0"/>
          <w:numId w:val="17"/>
        </w:numPr>
        <w:spacing w:line="240" w:lineRule="auto"/>
        <w:rPr>
          <w:b/>
          <w:bCs/>
          <w:lang w:val="en-GB"/>
        </w:rPr>
      </w:pPr>
      <w:r w:rsidRPr="0044624C">
        <w:rPr>
          <w:b/>
          <w:bCs/>
          <w:lang w:val="en-GB"/>
        </w:rPr>
        <w:t>Technical and sustainable details</w:t>
      </w:r>
      <w:r w:rsidR="001109F2" w:rsidRPr="0044624C">
        <w:rPr>
          <w:b/>
          <w:bCs/>
          <w:lang w:val="en-GB"/>
        </w:rPr>
        <w:t>:</w:t>
      </w:r>
    </w:p>
    <w:p w14:paraId="32E5F7BB" w14:textId="77777777" w:rsidR="00182A14" w:rsidRPr="0044624C" w:rsidRDefault="00182A14" w:rsidP="00182A14">
      <w:pPr>
        <w:pStyle w:val="Listenabsatz"/>
        <w:spacing w:line="240" w:lineRule="auto"/>
        <w:rPr>
          <w:b/>
          <w:bCs/>
          <w:lang w:val="en-GB"/>
        </w:rPr>
      </w:pPr>
      <w:r w:rsidRPr="0044624C">
        <w:rPr>
          <w:lang w:val="en-GB"/>
        </w:rPr>
        <w:t>e.g. autonomous transport vehicles, swarm robotics, digital twins, energy-optimised processes</w:t>
      </w:r>
    </w:p>
    <w:p w14:paraId="6D342D68" w14:textId="26BB8E14" w:rsidR="001109F2" w:rsidRPr="0044624C" w:rsidRDefault="006C22ED" w:rsidP="001109F2">
      <w:pPr>
        <w:pStyle w:val="Listenabsatz"/>
        <w:numPr>
          <w:ilvl w:val="0"/>
          <w:numId w:val="17"/>
        </w:numPr>
        <w:spacing w:line="240" w:lineRule="auto"/>
        <w:rPr>
          <w:b/>
          <w:bCs/>
          <w:lang w:val="en-GB"/>
        </w:rPr>
      </w:pPr>
      <w:r w:rsidRPr="0044624C">
        <w:rPr>
          <w:b/>
          <w:bCs/>
          <w:lang w:val="en-GB"/>
        </w:rPr>
        <w:t>Lighting and environment</w:t>
      </w:r>
      <w:r w:rsidR="001109F2" w:rsidRPr="0044624C">
        <w:rPr>
          <w:b/>
          <w:bCs/>
          <w:lang w:val="en-GB"/>
        </w:rPr>
        <w:t>:</w:t>
      </w:r>
    </w:p>
    <w:p w14:paraId="156D7DD7" w14:textId="77777777" w:rsidR="006C22ED" w:rsidRPr="0044624C" w:rsidRDefault="006C22ED" w:rsidP="006C22ED">
      <w:pPr>
        <w:pStyle w:val="Listenabsatz"/>
        <w:spacing w:line="240" w:lineRule="auto"/>
        <w:rPr>
          <w:lang w:val="en-GB"/>
        </w:rPr>
      </w:pPr>
      <w:r w:rsidRPr="0044624C">
        <w:rPr>
          <w:lang w:val="en-GB"/>
        </w:rPr>
        <w:t>e.g. daylight through a photovoltaic glass roof, green interior spaces</w:t>
      </w:r>
    </w:p>
    <w:p w14:paraId="05DDCE29" w14:textId="728AC4A4" w:rsidR="001109F2" w:rsidRPr="0044624C" w:rsidRDefault="00BC626A" w:rsidP="00BC626A">
      <w:pPr>
        <w:pStyle w:val="Listenabsatz"/>
        <w:numPr>
          <w:ilvl w:val="0"/>
          <w:numId w:val="17"/>
        </w:numPr>
        <w:spacing w:after="0" w:line="240" w:lineRule="auto"/>
        <w:rPr>
          <w:b/>
          <w:bCs/>
          <w:lang w:val="en-GB"/>
        </w:rPr>
      </w:pPr>
      <w:r w:rsidRPr="0044624C">
        <w:rPr>
          <w:b/>
          <w:bCs/>
          <w:lang w:val="en-GB"/>
        </w:rPr>
        <w:t>Style and quality</w:t>
      </w:r>
      <w:r w:rsidR="001109F2" w:rsidRPr="0044624C">
        <w:rPr>
          <w:b/>
          <w:bCs/>
          <w:lang w:val="en-GB"/>
        </w:rPr>
        <w:t>:</w:t>
      </w:r>
    </w:p>
    <w:p w14:paraId="12157E7B" w14:textId="32656416" w:rsidR="00A473DA" w:rsidRPr="0044624C" w:rsidRDefault="00BC626A" w:rsidP="00BC626A">
      <w:pPr>
        <w:spacing w:after="0" w:line="240" w:lineRule="auto"/>
        <w:ind w:firstLine="709"/>
        <w:rPr>
          <w:lang w:val="en-GB"/>
        </w:rPr>
      </w:pPr>
      <w:r w:rsidRPr="0044624C">
        <w:rPr>
          <w:lang w:val="en-GB"/>
        </w:rPr>
        <w:t>e.g. futuristic, high-resolution, detailed, realistic</w:t>
      </w:r>
    </w:p>
    <w:p w14:paraId="5028DB66" w14:textId="77777777" w:rsidR="00BC626A" w:rsidRPr="0044624C" w:rsidRDefault="00BC626A" w:rsidP="00BC626A">
      <w:pPr>
        <w:spacing w:line="240" w:lineRule="auto"/>
        <w:ind w:firstLine="709"/>
        <w:rPr>
          <w:lang w:val="en-GB"/>
        </w:rPr>
      </w:pPr>
    </w:p>
    <w:p w14:paraId="674AF96D" w14:textId="407A7DAB" w:rsidR="00A473DA" w:rsidRPr="0044624C" w:rsidRDefault="005D09A8" w:rsidP="00A473DA">
      <w:pPr>
        <w:spacing w:line="240" w:lineRule="auto"/>
        <w:rPr>
          <w:b/>
          <w:bCs/>
          <w:lang w:val="en-GB"/>
        </w:rPr>
      </w:pPr>
      <w:r w:rsidRPr="0044624C">
        <w:rPr>
          <w:b/>
          <w:bCs/>
          <w:lang w:val="en-GB"/>
        </w:rPr>
        <w:t>Additional tips for better results</w:t>
      </w:r>
      <w:r w:rsidR="00A473DA" w:rsidRPr="0044624C">
        <w:rPr>
          <w:b/>
          <w:bCs/>
          <w:lang w:val="en-GB"/>
        </w:rPr>
        <w:t>:</w:t>
      </w:r>
    </w:p>
    <w:p w14:paraId="28D4D5E4" w14:textId="77777777" w:rsidR="0044624C" w:rsidRPr="0044624C" w:rsidRDefault="0044624C" w:rsidP="0044624C">
      <w:pPr>
        <w:pStyle w:val="Listenabsatz"/>
        <w:numPr>
          <w:ilvl w:val="0"/>
          <w:numId w:val="17"/>
        </w:numPr>
        <w:spacing w:line="240" w:lineRule="auto"/>
        <w:rPr>
          <w:lang w:val="en-GB"/>
        </w:rPr>
      </w:pPr>
      <w:r w:rsidRPr="0044624C">
        <w:rPr>
          <w:lang w:val="en-GB"/>
        </w:rPr>
        <w:t>Use English language prompts: many image generation AIs deliver more precise and higher-quality results in English.</w:t>
      </w:r>
    </w:p>
    <w:p w14:paraId="081E4AD9" w14:textId="77777777" w:rsidR="0044624C" w:rsidRPr="0044624C" w:rsidRDefault="0044624C" w:rsidP="0044624C">
      <w:pPr>
        <w:pStyle w:val="Listenabsatz"/>
        <w:numPr>
          <w:ilvl w:val="0"/>
          <w:numId w:val="17"/>
        </w:numPr>
        <w:spacing w:line="240" w:lineRule="auto"/>
        <w:rPr>
          <w:lang w:val="en-GB"/>
        </w:rPr>
      </w:pPr>
      <w:r w:rsidRPr="0044624C">
        <w:rPr>
          <w:lang w:val="en-GB"/>
        </w:rPr>
        <w:t>Use perspective consciously: e.g. bird’s-eye view for overall structure, close-up views for workstations or technical details.</w:t>
      </w:r>
    </w:p>
    <w:p w14:paraId="04701F12" w14:textId="0D2A1118" w:rsidR="005B56E5" w:rsidRPr="0044624C" w:rsidRDefault="0044624C" w:rsidP="0044624C">
      <w:pPr>
        <w:pStyle w:val="Listenabsatz"/>
        <w:numPr>
          <w:ilvl w:val="0"/>
          <w:numId w:val="17"/>
        </w:numPr>
        <w:spacing w:line="240" w:lineRule="auto"/>
        <w:rPr>
          <w:lang w:val="en-US"/>
        </w:rPr>
      </w:pPr>
      <w:r w:rsidRPr="0044624C">
        <w:rPr>
          <w:lang w:val="en-GB"/>
        </w:rPr>
        <w:t>Specify materials: terms such as glass, carbon, recycled materials or green walls help the AI to generate more realistic textures</w:t>
      </w:r>
      <w:r w:rsidRPr="0044624C">
        <w:rPr>
          <w:lang w:val="en-US"/>
        </w:rPr>
        <w:t>.</w:t>
      </w:r>
      <w:r w:rsidR="005B56E5" w:rsidRPr="0044624C">
        <w:rPr>
          <w:lang w:val="en-US"/>
        </w:rPr>
        <w:br w:type="page"/>
      </w:r>
    </w:p>
    <w:p w14:paraId="3F971EA6" w14:textId="0214AB31" w:rsidR="007873BC" w:rsidRPr="00765F61" w:rsidRDefault="00385A52" w:rsidP="00765F61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  <w:r w:rsidRPr="00765F61">
        <w:rPr>
          <w:rFonts w:eastAsiaTheme="majorEastAsia" w:cstheme="majorBidi"/>
          <w:noProof/>
          <w:color w:val="2D4B73"/>
          <w:sz w:val="32"/>
          <w:szCs w:val="32"/>
          <w:lang w:val="en-GB"/>
        </w:rPr>
        <w:lastRenderedPageBreak/>
        <w:t>Tips for teachers: sustainable logistics centre 2050</w:t>
      </w:r>
    </w:p>
    <w:p w14:paraId="796C7724" w14:textId="77777777" w:rsidR="00B841B3" w:rsidRPr="00765F61" w:rsidRDefault="00B841B3" w:rsidP="00765F61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</w:p>
    <w:p w14:paraId="09537BF0" w14:textId="2E7B9EFD" w:rsidR="004C2711" w:rsidRPr="00765F61" w:rsidRDefault="00B841B3" w:rsidP="00765F61">
      <w:p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The task follows the approach of inquiry-based learning. Learners are not only expected to reproduce existing knowledge, but to analyse current technological developments and transfer them to a fictional yet logically consistent scenario for the year 2050.</w:t>
      </w:r>
    </w:p>
    <w:p w14:paraId="43C9E965" w14:textId="784451B3" w:rsidR="007873BC" w:rsidRPr="00765F61" w:rsidRDefault="008B3689" w:rsidP="00765F61">
      <w:pPr>
        <w:jc w:val="both"/>
        <w:rPr>
          <w:b/>
          <w:bCs/>
          <w:szCs w:val="26"/>
          <w:lang w:val="en-GB"/>
        </w:rPr>
      </w:pPr>
      <w:r w:rsidRPr="00765F61">
        <w:rPr>
          <w:b/>
          <w:bCs/>
          <w:szCs w:val="26"/>
          <w:lang w:val="en-GB"/>
        </w:rPr>
        <w:t>The focus is on</w:t>
      </w:r>
      <w:r w:rsidR="007873BC" w:rsidRPr="00765F61">
        <w:rPr>
          <w:b/>
          <w:bCs/>
          <w:szCs w:val="26"/>
          <w:lang w:val="en-GB"/>
        </w:rPr>
        <w:t>:</w:t>
      </w:r>
    </w:p>
    <w:p w14:paraId="1AB28884" w14:textId="77777777" w:rsidR="008B3689" w:rsidRPr="00765F61" w:rsidRDefault="008B3689" w:rsidP="00765F61">
      <w:pPr>
        <w:pStyle w:val="Listenabsatz"/>
        <w:numPr>
          <w:ilvl w:val="0"/>
          <w:numId w:val="30"/>
        </w:num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technological curiosity,</w:t>
      </w:r>
    </w:p>
    <w:p w14:paraId="4E2BDE68" w14:textId="77777777" w:rsidR="008B3689" w:rsidRPr="00765F61" w:rsidRDefault="008B3689" w:rsidP="00765F61">
      <w:pPr>
        <w:pStyle w:val="Listenabsatz"/>
        <w:numPr>
          <w:ilvl w:val="0"/>
          <w:numId w:val="30"/>
        </w:num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systems thinking,</w:t>
      </w:r>
    </w:p>
    <w:p w14:paraId="1EB6F13C" w14:textId="441D9724" w:rsidR="008B3689" w:rsidRPr="00765F61" w:rsidRDefault="008B3689" w:rsidP="00765F61">
      <w:pPr>
        <w:pStyle w:val="Listenabsatz"/>
        <w:numPr>
          <w:ilvl w:val="0"/>
          <w:numId w:val="30"/>
        </w:num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developing a diversified perspective on logistics as a digital, complex and sustainable sector – beyond the often prevailing image of “manual” or “simple”.</w:t>
      </w:r>
    </w:p>
    <w:p w14:paraId="23679649" w14:textId="77777777" w:rsidR="008B3689" w:rsidRPr="00765F61" w:rsidRDefault="008B3689" w:rsidP="00765F61">
      <w:pPr>
        <w:pStyle w:val="Listenabsatz"/>
        <w:jc w:val="both"/>
        <w:rPr>
          <w:szCs w:val="26"/>
          <w:lang w:val="en-GB"/>
        </w:rPr>
      </w:pPr>
    </w:p>
    <w:p w14:paraId="6B613C06" w14:textId="77777777" w:rsidR="001D7293" w:rsidRPr="00765F61" w:rsidRDefault="001D7293" w:rsidP="00765F61">
      <w:pPr>
        <w:jc w:val="both"/>
        <w:rPr>
          <w:b/>
          <w:bCs/>
          <w:szCs w:val="26"/>
          <w:lang w:val="en-GB"/>
        </w:rPr>
      </w:pPr>
      <w:r w:rsidRPr="00765F61">
        <w:rPr>
          <w:b/>
          <w:bCs/>
          <w:szCs w:val="26"/>
          <w:lang w:val="en-GB"/>
        </w:rPr>
        <w:t>Stimulus video for teaching:</w:t>
      </w:r>
    </w:p>
    <w:p w14:paraId="2D32A3AA" w14:textId="31CAD1D2" w:rsidR="009C5092" w:rsidRPr="00765F61" w:rsidRDefault="008613E4" w:rsidP="00765F61">
      <w:p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As an introduction, the video “Inside the 24/7 robot warehouse” is suitable</w:t>
      </w:r>
      <w:r w:rsidR="009C5092" w:rsidRPr="00765F61">
        <w:rPr>
          <w:szCs w:val="26"/>
          <w:lang w:val="en-GB"/>
        </w:rPr>
        <w:t>:</w:t>
      </w:r>
      <w:r w:rsidR="00E22833" w:rsidRPr="00765F61">
        <w:rPr>
          <w:szCs w:val="26"/>
          <w:lang w:val="en-GB"/>
        </w:rPr>
        <w:t xml:space="preserve"> </w:t>
      </w:r>
      <w:hyperlink r:id="rId11" w:history="1">
        <w:r w:rsidR="009C5092" w:rsidRPr="00765F61">
          <w:rPr>
            <w:rStyle w:val="Hyperlink"/>
            <w:szCs w:val="26"/>
            <w:lang w:val="en-GB"/>
          </w:rPr>
          <w:t>https://youtu.be/wf5zNO82Ldg?si=ymBpVCyYT879q_p7</w:t>
        </w:r>
      </w:hyperlink>
    </w:p>
    <w:p w14:paraId="0ABD8CEC" w14:textId="010821F0" w:rsidR="009C5092" w:rsidRDefault="00C41011" w:rsidP="00765F61">
      <w:p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The video shows the current state of the art using the example of highly automated grid systems by Ocado, in which thousands of robots coordinate in swarms. It provides a concrete, real-life reference for the global food supply</w:t>
      </w:r>
      <w:r w:rsidR="009C5092" w:rsidRPr="00765F61">
        <w:rPr>
          <w:szCs w:val="26"/>
          <w:lang w:val="en-GB"/>
        </w:rPr>
        <w:t>.</w:t>
      </w:r>
    </w:p>
    <w:p w14:paraId="0CDFD4E4" w14:textId="77777777" w:rsidR="00BF613C" w:rsidRPr="00765F61" w:rsidRDefault="00BF613C" w:rsidP="00765F61">
      <w:pPr>
        <w:jc w:val="both"/>
        <w:rPr>
          <w:szCs w:val="26"/>
          <w:lang w:val="en-GB"/>
        </w:rPr>
      </w:pPr>
    </w:p>
    <w:p w14:paraId="7976E5A4" w14:textId="77777777" w:rsidR="00BF613C" w:rsidRDefault="005D63BE" w:rsidP="00765F61">
      <w:pPr>
        <w:jc w:val="both"/>
        <w:rPr>
          <w:szCs w:val="26"/>
          <w:lang w:val="en-GB"/>
        </w:rPr>
      </w:pPr>
      <w:r w:rsidRPr="00BF613C">
        <w:rPr>
          <w:b/>
          <w:bCs/>
          <w:szCs w:val="26"/>
          <w:lang w:val="en-GB"/>
        </w:rPr>
        <w:t>Impulse for learners:</w:t>
      </w:r>
      <w:r w:rsidRPr="00765F61">
        <w:rPr>
          <w:szCs w:val="26"/>
          <w:lang w:val="en-GB"/>
        </w:rPr>
        <w:t xml:space="preserve"> </w:t>
      </w:r>
    </w:p>
    <w:p w14:paraId="723D2E82" w14:textId="118D6C0D" w:rsidR="009C5092" w:rsidRPr="00765F61" w:rsidRDefault="005D63BE" w:rsidP="00765F61">
      <w:p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How could such a logistics centre develop further by 2050 – especially with regard to digitalisation, sustainability and changing working worlds?</w:t>
      </w:r>
    </w:p>
    <w:p w14:paraId="75D5D7F5" w14:textId="77777777" w:rsidR="00BD612C" w:rsidRPr="00765F61" w:rsidRDefault="00BD612C" w:rsidP="00765F61">
      <w:pPr>
        <w:jc w:val="both"/>
        <w:rPr>
          <w:szCs w:val="26"/>
          <w:lang w:val="en-GB"/>
        </w:rPr>
      </w:pPr>
    </w:p>
    <w:p w14:paraId="215832B0" w14:textId="6339906E" w:rsidR="0044309F" w:rsidRPr="00765F61" w:rsidRDefault="0044309F" w:rsidP="00765F61">
      <w:pPr>
        <w:jc w:val="both"/>
        <w:rPr>
          <w:b/>
          <w:bCs/>
          <w:szCs w:val="26"/>
          <w:lang w:val="en-GB"/>
        </w:rPr>
      </w:pPr>
      <w:r w:rsidRPr="00765F61">
        <w:rPr>
          <w:b/>
          <w:bCs/>
          <w:szCs w:val="26"/>
          <w:lang w:val="en-GB"/>
        </w:rPr>
        <w:t>Use of AI in teaching</w:t>
      </w:r>
      <w:r w:rsidR="00765F61" w:rsidRPr="00765F61">
        <w:rPr>
          <w:b/>
          <w:bCs/>
          <w:szCs w:val="26"/>
          <w:lang w:val="en-GB"/>
        </w:rPr>
        <w:t>:</w:t>
      </w:r>
    </w:p>
    <w:p w14:paraId="409A8790" w14:textId="3AAA54BF" w:rsidR="00BD612C" w:rsidRPr="00765F61" w:rsidRDefault="0044309F" w:rsidP="00765F61">
      <w:p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AI should be used as a tool for visualising subject-specific concepts, not for image reproduction. What matters is how well concept, prompt and image are aligned</w:t>
      </w:r>
      <w:r w:rsidR="00BD612C" w:rsidRPr="00765F61">
        <w:rPr>
          <w:szCs w:val="26"/>
          <w:lang w:val="en-GB"/>
        </w:rPr>
        <w:t>.</w:t>
      </w:r>
    </w:p>
    <w:p w14:paraId="2728CC7D" w14:textId="77777777" w:rsidR="00765F61" w:rsidRPr="00765F61" w:rsidRDefault="00765F61" w:rsidP="00765F61">
      <w:pPr>
        <w:jc w:val="both"/>
        <w:rPr>
          <w:szCs w:val="26"/>
          <w:lang w:val="en-GB"/>
        </w:rPr>
      </w:pPr>
    </w:p>
    <w:p w14:paraId="1A8E82DA" w14:textId="790DF2CE" w:rsidR="00BD612C" w:rsidRPr="00765F61" w:rsidRDefault="007774B7" w:rsidP="00765F61">
      <w:pPr>
        <w:jc w:val="both"/>
        <w:rPr>
          <w:b/>
          <w:bCs/>
          <w:szCs w:val="26"/>
          <w:lang w:val="en-GB"/>
        </w:rPr>
      </w:pPr>
      <w:r w:rsidRPr="00765F61">
        <w:rPr>
          <w:b/>
          <w:bCs/>
          <w:szCs w:val="26"/>
          <w:lang w:val="en-GB"/>
        </w:rPr>
        <w:t>Prompt engineering from a didactic perspective</w:t>
      </w:r>
      <w:r w:rsidR="000723E8" w:rsidRPr="00765F61">
        <w:rPr>
          <w:b/>
          <w:bCs/>
          <w:szCs w:val="26"/>
          <w:lang w:val="en-GB"/>
        </w:rPr>
        <w:t>:</w:t>
      </w:r>
    </w:p>
    <w:p w14:paraId="43E92F82" w14:textId="77777777" w:rsidR="00765F61" w:rsidRPr="00765F61" w:rsidRDefault="00765F61" w:rsidP="00765F61">
      <w:pPr>
        <w:pStyle w:val="Listenabsatz"/>
        <w:numPr>
          <w:ilvl w:val="0"/>
          <w:numId w:val="18"/>
        </w:num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A prompt shows how clearly a concept has been formulated.</w:t>
      </w:r>
    </w:p>
    <w:p w14:paraId="63D05E19" w14:textId="77777777" w:rsidR="00765F61" w:rsidRPr="00765F61" w:rsidRDefault="00765F61" w:rsidP="00765F61">
      <w:pPr>
        <w:pStyle w:val="Listenabsatz"/>
        <w:numPr>
          <w:ilvl w:val="0"/>
          <w:numId w:val="18"/>
        </w:num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It is recommended to assess the prompt as part of the students’ performance.</w:t>
      </w:r>
    </w:p>
    <w:p w14:paraId="0478A473" w14:textId="6ACDED1A" w:rsidR="00BD612C" w:rsidRPr="00765F61" w:rsidRDefault="00765F61" w:rsidP="00765F61">
      <w:pPr>
        <w:pStyle w:val="Listenabsatz"/>
        <w:numPr>
          <w:ilvl w:val="0"/>
          <w:numId w:val="18"/>
        </w:numPr>
        <w:jc w:val="both"/>
        <w:rPr>
          <w:szCs w:val="26"/>
          <w:lang w:val="en-GB"/>
        </w:rPr>
      </w:pPr>
      <w:r w:rsidRPr="00765F61">
        <w:rPr>
          <w:szCs w:val="26"/>
          <w:lang w:val="en-GB"/>
        </w:rPr>
        <w:t>A short explanation (“Why these elements?”) increases the depth of reflection</w:t>
      </w:r>
      <w:r w:rsidR="00BD612C" w:rsidRPr="00765F61">
        <w:rPr>
          <w:szCs w:val="26"/>
          <w:lang w:val="en-GB"/>
        </w:rPr>
        <w:t>.</w:t>
      </w:r>
    </w:p>
    <w:p w14:paraId="23497684" w14:textId="77777777" w:rsidR="00BD612C" w:rsidRPr="00765F61" w:rsidRDefault="00BD612C" w:rsidP="00765F61">
      <w:pPr>
        <w:jc w:val="both"/>
        <w:rPr>
          <w:szCs w:val="26"/>
          <w:lang w:val="en-GB"/>
        </w:rPr>
      </w:pPr>
    </w:p>
    <w:p w14:paraId="21DAA0CC" w14:textId="77777777" w:rsidR="000723E8" w:rsidRDefault="000723E8" w:rsidP="00BD612C">
      <w:pPr>
        <w:rPr>
          <w:szCs w:val="26"/>
          <w:lang w:val="en-US"/>
        </w:rPr>
      </w:pPr>
    </w:p>
    <w:p w14:paraId="46DCF2B4" w14:textId="77777777" w:rsidR="00167027" w:rsidRPr="006727C6" w:rsidRDefault="007D12B6" w:rsidP="006727C6">
      <w:pPr>
        <w:jc w:val="both"/>
        <w:rPr>
          <w:b/>
          <w:bCs/>
          <w:szCs w:val="26"/>
          <w:lang w:val="en-GB"/>
        </w:rPr>
      </w:pPr>
      <w:r w:rsidRPr="006727C6">
        <w:rPr>
          <w:b/>
          <w:bCs/>
          <w:szCs w:val="26"/>
          <w:lang w:val="en-GB"/>
        </w:rPr>
        <w:lastRenderedPageBreak/>
        <w:t>Ensuring subject accuracy</w:t>
      </w:r>
    </w:p>
    <w:p w14:paraId="48F3CA71" w14:textId="77777777" w:rsidR="00167027" w:rsidRPr="006727C6" w:rsidRDefault="00167027" w:rsidP="006727C6">
      <w:p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Require the use of technical terminology in the prompt or explicitly demand it.</w:t>
      </w:r>
    </w:p>
    <w:p w14:paraId="3CF89909" w14:textId="55A7E9FF" w:rsidR="00BD612C" w:rsidRPr="006727C6" w:rsidRDefault="00167027" w:rsidP="006727C6">
      <w:p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Sustainability should be represented as a process (e.g. energy, control systems) and not merely visually</w:t>
      </w:r>
      <w:r w:rsidR="00BD612C" w:rsidRPr="006727C6">
        <w:rPr>
          <w:szCs w:val="26"/>
          <w:lang w:val="en-GB"/>
        </w:rPr>
        <w:t>.</w:t>
      </w:r>
    </w:p>
    <w:p w14:paraId="2813C62A" w14:textId="77777777" w:rsidR="00BD612C" w:rsidRPr="006727C6" w:rsidRDefault="00BD612C" w:rsidP="006727C6">
      <w:pPr>
        <w:jc w:val="both"/>
        <w:rPr>
          <w:szCs w:val="26"/>
          <w:lang w:val="en-GB"/>
        </w:rPr>
      </w:pPr>
    </w:p>
    <w:p w14:paraId="59C8536B" w14:textId="77777777" w:rsidR="00167027" w:rsidRPr="006727C6" w:rsidRDefault="00167027" w:rsidP="006727C6">
      <w:pPr>
        <w:jc w:val="both"/>
        <w:rPr>
          <w:b/>
          <w:bCs/>
          <w:szCs w:val="26"/>
          <w:lang w:val="en-GB"/>
        </w:rPr>
      </w:pPr>
      <w:r w:rsidRPr="006727C6">
        <w:rPr>
          <w:b/>
          <w:bCs/>
          <w:szCs w:val="26"/>
          <w:lang w:val="en-GB"/>
        </w:rPr>
        <w:t>Comparison instead of perfection</w:t>
      </w:r>
    </w:p>
    <w:p w14:paraId="4345FB6F" w14:textId="1274F9B0" w:rsidR="00BD612C" w:rsidRPr="006727C6" w:rsidRDefault="009D0527" w:rsidP="006727C6">
      <w:p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Analyse several images together</w:t>
      </w:r>
      <w:r w:rsidR="00BD612C" w:rsidRPr="006727C6">
        <w:rPr>
          <w:szCs w:val="26"/>
          <w:lang w:val="en-GB"/>
        </w:rPr>
        <w:t>.</w:t>
      </w:r>
    </w:p>
    <w:p w14:paraId="416244CE" w14:textId="77777777" w:rsidR="009D0527" w:rsidRPr="006727C6" w:rsidRDefault="009D0527" w:rsidP="006727C6">
      <w:pPr>
        <w:pStyle w:val="Listenabsatz"/>
        <w:numPr>
          <w:ilvl w:val="0"/>
          <w:numId w:val="31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What looks realistic?</w:t>
      </w:r>
    </w:p>
    <w:p w14:paraId="71F65D89" w14:textId="77777777" w:rsidR="009D0527" w:rsidRPr="006727C6" w:rsidRDefault="009D0527" w:rsidP="006727C6">
      <w:pPr>
        <w:pStyle w:val="Listenabsatz"/>
        <w:numPr>
          <w:ilvl w:val="0"/>
          <w:numId w:val="31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Where is sustainability functionally integrated?</w:t>
      </w:r>
    </w:p>
    <w:p w14:paraId="03D69276" w14:textId="136F54A5" w:rsidR="003B0B3C" w:rsidRPr="006727C6" w:rsidRDefault="009D0527" w:rsidP="006727C6">
      <w:pPr>
        <w:pStyle w:val="Listenabsatz"/>
        <w:numPr>
          <w:ilvl w:val="0"/>
          <w:numId w:val="31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Where does digitalisation remain superficial?</w:t>
      </w:r>
    </w:p>
    <w:p w14:paraId="505536BE" w14:textId="77777777" w:rsidR="009D0527" w:rsidRPr="006727C6" w:rsidRDefault="009D0527" w:rsidP="006727C6">
      <w:pPr>
        <w:pStyle w:val="Listenabsatz"/>
        <w:jc w:val="both"/>
        <w:rPr>
          <w:szCs w:val="26"/>
          <w:lang w:val="en-GB"/>
        </w:rPr>
      </w:pPr>
    </w:p>
    <w:p w14:paraId="58698243" w14:textId="77777777" w:rsidR="00A0765B" w:rsidRPr="006727C6" w:rsidRDefault="00A0765B" w:rsidP="006727C6">
      <w:pPr>
        <w:jc w:val="both"/>
        <w:rPr>
          <w:szCs w:val="26"/>
          <w:lang w:val="en-GB"/>
        </w:rPr>
      </w:pPr>
      <w:r w:rsidRPr="006727C6">
        <w:rPr>
          <w:b/>
          <w:bCs/>
          <w:szCs w:val="26"/>
          <w:lang w:val="en-GB"/>
        </w:rPr>
        <w:t>Critical reflection on AI</w:t>
      </w:r>
    </w:p>
    <w:p w14:paraId="296FA8A8" w14:textId="77777777" w:rsidR="009140A7" w:rsidRPr="006727C6" w:rsidRDefault="009140A7" w:rsidP="006727C6">
      <w:pPr>
        <w:pStyle w:val="Listenabsatz"/>
        <w:numPr>
          <w:ilvl w:val="0"/>
          <w:numId w:val="32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Which solutions appear visionary but unrealistic?</w:t>
      </w:r>
    </w:p>
    <w:p w14:paraId="3BA5EF1A" w14:textId="77777777" w:rsidR="009140A7" w:rsidRPr="006727C6" w:rsidRDefault="009140A7" w:rsidP="006727C6">
      <w:pPr>
        <w:pStyle w:val="Listenabsatz"/>
        <w:numPr>
          <w:ilvl w:val="0"/>
          <w:numId w:val="32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Which aspects are missing from the image (maintenance, safety, organisation)?</w:t>
      </w:r>
    </w:p>
    <w:p w14:paraId="711D9BC3" w14:textId="67D28984" w:rsidR="00BD612C" w:rsidRPr="006727C6" w:rsidRDefault="009140A7" w:rsidP="006727C6">
      <w:pPr>
        <w:pStyle w:val="Listenabsatz"/>
        <w:numPr>
          <w:ilvl w:val="0"/>
          <w:numId w:val="32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What does the AI show well – and what does it not?</w:t>
      </w:r>
    </w:p>
    <w:p w14:paraId="3FF63932" w14:textId="77777777" w:rsidR="009140A7" w:rsidRPr="006727C6" w:rsidRDefault="009140A7" w:rsidP="006727C6">
      <w:pPr>
        <w:jc w:val="both"/>
        <w:rPr>
          <w:szCs w:val="26"/>
          <w:lang w:val="en-GB"/>
        </w:rPr>
      </w:pPr>
    </w:p>
    <w:p w14:paraId="6C2355A0" w14:textId="77777777" w:rsidR="00A567BB" w:rsidRPr="006727C6" w:rsidRDefault="00A567BB" w:rsidP="006727C6">
      <w:pPr>
        <w:jc w:val="both"/>
        <w:rPr>
          <w:b/>
          <w:bCs/>
          <w:szCs w:val="26"/>
          <w:lang w:val="en-GB"/>
        </w:rPr>
      </w:pPr>
      <w:r w:rsidRPr="006727C6">
        <w:rPr>
          <w:b/>
          <w:bCs/>
          <w:szCs w:val="26"/>
          <w:lang w:val="en-GB"/>
        </w:rPr>
        <w:t>Broad-based assessment</w:t>
      </w:r>
    </w:p>
    <w:p w14:paraId="4630BC09" w14:textId="77777777" w:rsidR="006727C6" w:rsidRPr="006727C6" w:rsidRDefault="006727C6" w:rsidP="006727C6">
      <w:pPr>
        <w:pStyle w:val="Listenabsatz"/>
        <w:numPr>
          <w:ilvl w:val="0"/>
          <w:numId w:val="33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Concept quality</w:t>
      </w:r>
    </w:p>
    <w:p w14:paraId="56AA8ED8" w14:textId="77777777" w:rsidR="006727C6" w:rsidRPr="006727C6" w:rsidRDefault="006727C6" w:rsidP="006727C6">
      <w:pPr>
        <w:pStyle w:val="Listenabsatz"/>
        <w:numPr>
          <w:ilvl w:val="0"/>
          <w:numId w:val="33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Prompt quality</w:t>
      </w:r>
    </w:p>
    <w:p w14:paraId="6836CBAF" w14:textId="77777777" w:rsidR="006727C6" w:rsidRPr="006727C6" w:rsidRDefault="006727C6" w:rsidP="006727C6">
      <w:pPr>
        <w:pStyle w:val="Listenabsatz"/>
        <w:numPr>
          <w:ilvl w:val="0"/>
          <w:numId w:val="33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Consistency between text and image</w:t>
      </w:r>
    </w:p>
    <w:p w14:paraId="28E10498" w14:textId="1930E2E6" w:rsidR="00BD612C" w:rsidRDefault="006727C6" w:rsidP="006727C6">
      <w:pPr>
        <w:pStyle w:val="Listenabsatz"/>
        <w:numPr>
          <w:ilvl w:val="0"/>
          <w:numId w:val="33"/>
        </w:numPr>
        <w:jc w:val="both"/>
        <w:rPr>
          <w:szCs w:val="26"/>
          <w:lang w:val="en-GB"/>
        </w:rPr>
      </w:pPr>
      <w:r w:rsidRPr="006727C6">
        <w:rPr>
          <w:szCs w:val="26"/>
          <w:lang w:val="en-GB"/>
        </w:rPr>
        <w:t>Reflection on feasibility</w:t>
      </w:r>
    </w:p>
    <w:p w14:paraId="2603F706" w14:textId="77777777" w:rsidR="00353166" w:rsidRDefault="00353166" w:rsidP="00353166">
      <w:pPr>
        <w:rPr>
          <w:szCs w:val="26"/>
          <w:lang w:val="en-GB"/>
        </w:rPr>
      </w:pPr>
    </w:p>
    <w:p w14:paraId="079A10C9" w14:textId="77777777" w:rsidR="00353166" w:rsidRPr="00353166" w:rsidRDefault="00353166" w:rsidP="00353166">
      <w:pPr>
        <w:rPr>
          <w:lang w:val="en-GB"/>
        </w:rPr>
      </w:pPr>
    </w:p>
    <w:sectPr w:rsidR="00353166" w:rsidRPr="00353166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EB0B" w14:textId="77777777" w:rsidR="008E611F" w:rsidRDefault="008E611F" w:rsidP="009537A4">
      <w:pPr>
        <w:spacing w:after="0" w:line="240" w:lineRule="auto"/>
      </w:pPr>
      <w:r>
        <w:separator/>
      </w:r>
    </w:p>
  </w:endnote>
  <w:endnote w:type="continuationSeparator" w:id="0">
    <w:p w14:paraId="282F7E09" w14:textId="77777777" w:rsidR="008E611F" w:rsidRDefault="008E611F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87FA" w14:textId="77777777" w:rsidR="008E611F" w:rsidRDefault="008E611F" w:rsidP="009537A4">
      <w:pPr>
        <w:spacing w:after="0" w:line="240" w:lineRule="auto"/>
      </w:pPr>
      <w:r>
        <w:separator/>
      </w:r>
    </w:p>
  </w:footnote>
  <w:footnote w:type="continuationSeparator" w:id="0">
    <w:p w14:paraId="2FF1E018" w14:textId="77777777" w:rsidR="008E611F" w:rsidRDefault="008E611F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B09"/>
    <w:multiLevelType w:val="hybridMultilevel"/>
    <w:tmpl w:val="ECE245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0F59"/>
    <w:multiLevelType w:val="hybridMultilevel"/>
    <w:tmpl w:val="E070AC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6825"/>
    <w:multiLevelType w:val="hybridMultilevel"/>
    <w:tmpl w:val="45D684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07B0"/>
    <w:multiLevelType w:val="hybridMultilevel"/>
    <w:tmpl w:val="3CF8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408B5"/>
    <w:multiLevelType w:val="hybridMultilevel"/>
    <w:tmpl w:val="602C0F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656B5"/>
    <w:multiLevelType w:val="hybridMultilevel"/>
    <w:tmpl w:val="2974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2BD1"/>
    <w:multiLevelType w:val="hybridMultilevel"/>
    <w:tmpl w:val="3A8E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D77CA"/>
    <w:multiLevelType w:val="hybridMultilevel"/>
    <w:tmpl w:val="B63A76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77C16"/>
    <w:multiLevelType w:val="hybridMultilevel"/>
    <w:tmpl w:val="764A91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940D0"/>
    <w:multiLevelType w:val="hybridMultilevel"/>
    <w:tmpl w:val="3C562E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14F58"/>
    <w:multiLevelType w:val="hybridMultilevel"/>
    <w:tmpl w:val="2C680A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D4D42"/>
    <w:multiLevelType w:val="hybridMultilevel"/>
    <w:tmpl w:val="49FCC2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10554"/>
    <w:multiLevelType w:val="hybridMultilevel"/>
    <w:tmpl w:val="1DA467E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54717C"/>
    <w:multiLevelType w:val="hybridMultilevel"/>
    <w:tmpl w:val="0414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F295A"/>
    <w:multiLevelType w:val="hybridMultilevel"/>
    <w:tmpl w:val="45728A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D40CD"/>
    <w:multiLevelType w:val="hybridMultilevel"/>
    <w:tmpl w:val="6B2C0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82183D"/>
    <w:multiLevelType w:val="hybridMultilevel"/>
    <w:tmpl w:val="0ECE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C18F2"/>
    <w:multiLevelType w:val="hybridMultilevel"/>
    <w:tmpl w:val="7D44FB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86755"/>
    <w:multiLevelType w:val="hybridMultilevel"/>
    <w:tmpl w:val="02A24D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22BB7"/>
    <w:multiLevelType w:val="hybridMultilevel"/>
    <w:tmpl w:val="940E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D42AA"/>
    <w:multiLevelType w:val="hybridMultilevel"/>
    <w:tmpl w:val="91E0A5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00932"/>
    <w:multiLevelType w:val="hybridMultilevel"/>
    <w:tmpl w:val="03423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00423"/>
    <w:multiLevelType w:val="hybridMultilevel"/>
    <w:tmpl w:val="DA06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12547"/>
    <w:multiLevelType w:val="hybridMultilevel"/>
    <w:tmpl w:val="A8BA93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D7EF6"/>
    <w:multiLevelType w:val="hybridMultilevel"/>
    <w:tmpl w:val="E98406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538E0"/>
    <w:multiLevelType w:val="hybridMultilevel"/>
    <w:tmpl w:val="6A4AFD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31"/>
  </w:num>
  <w:num w:numId="2" w16cid:durableId="905604300">
    <w:abstractNumId w:val="13"/>
  </w:num>
  <w:num w:numId="3" w16cid:durableId="540020671">
    <w:abstractNumId w:val="12"/>
  </w:num>
  <w:num w:numId="4" w16cid:durableId="1880778607">
    <w:abstractNumId w:val="18"/>
  </w:num>
  <w:num w:numId="5" w16cid:durableId="753284242">
    <w:abstractNumId w:val="0"/>
  </w:num>
  <w:num w:numId="6" w16cid:durableId="1292832403">
    <w:abstractNumId w:val="23"/>
  </w:num>
  <w:num w:numId="7" w16cid:durableId="1007832829">
    <w:abstractNumId w:val="30"/>
  </w:num>
  <w:num w:numId="8" w16cid:durableId="1968005232">
    <w:abstractNumId w:val="26"/>
  </w:num>
  <w:num w:numId="9" w16cid:durableId="972371552">
    <w:abstractNumId w:val="10"/>
  </w:num>
  <w:num w:numId="10" w16cid:durableId="498545430">
    <w:abstractNumId w:val="3"/>
  </w:num>
  <w:num w:numId="11" w16cid:durableId="1555508750">
    <w:abstractNumId w:val="8"/>
  </w:num>
  <w:num w:numId="12" w16cid:durableId="646668936">
    <w:abstractNumId w:val="22"/>
  </w:num>
  <w:num w:numId="13" w16cid:durableId="566303303">
    <w:abstractNumId w:val="21"/>
  </w:num>
  <w:num w:numId="14" w16cid:durableId="307364542">
    <w:abstractNumId w:val="25"/>
  </w:num>
  <w:num w:numId="15" w16cid:durableId="185603705">
    <w:abstractNumId w:val="15"/>
  </w:num>
  <w:num w:numId="16" w16cid:durableId="1660114212">
    <w:abstractNumId w:val="1"/>
  </w:num>
  <w:num w:numId="17" w16cid:durableId="2126190889">
    <w:abstractNumId w:val="32"/>
  </w:num>
  <w:num w:numId="18" w16cid:durableId="795560191">
    <w:abstractNumId w:val="11"/>
  </w:num>
  <w:num w:numId="19" w16cid:durableId="648483660">
    <w:abstractNumId w:val="5"/>
  </w:num>
  <w:num w:numId="20" w16cid:durableId="993605786">
    <w:abstractNumId w:val="14"/>
  </w:num>
  <w:num w:numId="21" w16cid:durableId="932973986">
    <w:abstractNumId w:val="9"/>
  </w:num>
  <w:num w:numId="22" w16cid:durableId="1441216865">
    <w:abstractNumId w:val="4"/>
  </w:num>
  <w:num w:numId="23" w16cid:durableId="127893100">
    <w:abstractNumId w:val="20"/>
  </w:num>
  <w:num w:numId="24" w16cid:durableId="175774817">
    <w:abstractNumId w:val="27"/>
  </w:num>
  <w:num w:numId="25" w16cid:durableId="713584061">
    <w:abstractNumId w:val="16"/>
  </w:num>
  <w:num w:numId="26" w16cid:durableId="1456484987">
    <w:abstractNumId w:val="19"/>
  </w:num>
  <w:num w:numId="27" w16cid:durableId="1936552156">
    <w:abstractNumId w:val="24"/>
  </w:num>
  <w:num w:numId="28" w16cid:durableId="90518184">
    <w:abstractNumId w:val="6"/>
  </w:num>
  <w:num w:numId="29" w16cid:durableId="673148412">
    <w:abstractNumId w:val="7"/>
  </w:num>
  <w:num w:numId="30" w16cid:durableId="700283958">
    <w:abstractNumId w:val="2"/>
  </w:num>
  <w:num w:numId="31" w16cid:durableId="259486977">
    <w:abstractNumId w:val="28"/>
  </w:num>
  <w:num w:numId="32" w16cid:durableId="23286788">
    <w:abstractNumId w:val="29"/>
  </w:num>
  <w:num w:numId="33" w16cid:durableId="14793463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23C8B"/>
    <w:rsid w:val="00041D48"/>
    <w:rsid w:val="00051343"/>
    <w:rsid w:val="00054C31"/>
    <w:rsid w:val="0006730A"/>
    <w:rsid w:val="000723E8"/>
    <w:rsid w:val="00090BEA"/>
    <w:rsid w:val="000A3B5A"/>
    <w:rsid w:val="000C02AB"/>
    <w:rsid w:val="000C4901"/>
    <w:rsid w:val="000D5A72"/>
    <w:rsid w:val="000E53F2"/>
    <w:rsid w:val="000F2480"/>
    <w:rsid w:val="00103367"/>
    <w:rsid w:val="001109F2"/>
    <w:rsid w:val="00121B87"/>
    <w:rsid w:val="00132DE7"/>
    <w:rsid w:val="00167027"/>
    <w:rsid w:val="00174F05"/>
    <w:rsid w:val="0018266D"/>
    <w:rsid w:val="00182A14"/>
    <w:rsid w:val="00182EBA"/>
    <w:rsid w:val="001A0B49"/>
    <w:rsid w:val="001D7293"/>
    <w:rsid w:val="001E2645"/>
    <w:rsid w:val="001E706C"/>
    <w:rsid w:val="001F486E"/>
    <w:rsid w:val="00210B18"/>
    <w:rsid w:val="0023557A"/>
    <w:rsid w:val="00235BFF"/>
    <w:rsid w:val="00264A70"/>
    <w:rsid w:val="002674CD"/>
    <w:rsid w:val="00274CBB"/>
    <w:rsid w:val="002C4F6A"/>
    <w:rsid w:val="002C6B75"/>
    <w:rsid w:val="002D095C"/>
    <w:rsid w:val="002E1E8B"/>
    <w:rsid w:val="002F45AF"/>
    <w:rsid w:val="00300000"/>
    <w:rsid w:val="00304343"/>
    <w:rsid w:val="0031188F"/>
    <w:rsid w:val="0032281D"/>
    <w:rsid w:val="00326C33"/>
    <w:rsid w:val="00334100"/>
    <w:rsid w:val="003443C5"/>
    <w:rsid w:val="00353166"/>
    <w:rsid w:val="003707FC"/>
    <w:rsid w:val="00370FB2"/>
    <w:rsid w:val="0037383F"/>
    <w:rsid w:val="00383BBB"/>
    <w:rsid w:val="00385281"/>
    <w:rsid w:val="00385A52"/>
    <w:rsid w:val="003B0B3C"/>
    <w:rsid w:val="003B4887"/>
    <w:rsid w:val="003C1910"/>
    <w:rsid w:val="003D4BCE"/>
    <w:rsid w:val="003F6D92"/>
    <w:rsid w:val="004160C6"/>
    <w:rsid w:val="0041770D"/>
    <w:rsid w:val="00423178"/>
    <w:rsid w:val="004332FB"/>
    <w:rsid w:val="00436FC0"/>
    <w:rsid w:val="0044309F"/>
    <w:rsid w:val="0044624C"/>
    <w:rsid w:val="00480D2E"/>
    <w:rsid w:val="0048216A"/>
    <w:rsid w:val="00482BE7"/>
    <w:rsid w:val="00485A68"/>
    <w:rsid w:val="004C2711"/>
    <w:rsid w:val="004D237E"/>
    <w:rsid w:val="005055F5"/>
    <w:rsid w:val="00516AB9"/>
    <w:rsid w:val="00525EB4"/>
    <w:rsid w:val="00540C26"/>
    <w:rsid w:val="00584F7F"/>
    <w:rsid w:val="005A1A4F"/>
    <w:rsid w:val="005A6728"/>
    <w:rsid w:val="005B56E5"/>
    <w:rsid w:val="005D09A8"/>
    <w:rsid w:val="005D63BE"/>
    <w:rsid w:val="005E4A21"/>
    <w:rsid w:val="006103B7"/>
    <w:rsid w:val="006425CE"/>
    <w:rsid w:val="00661879"/>
    <w:rsid w:val="006727C6"/>
    <w:rsid w:val="00691BE1"/>
    <w:rsid w:val="006A5D11"/>
    <w:rsid w:val="006B05FC"/>
    <w:rsid w:val="006B64E5"/>
    <w:rsid w:val="006C2107"/>
    <w:rsid w:val="006C22ED"/>
    <w:rsid w:val="006D50C0"/>
    <w:rsid w:val="006E6CA9"/>
    <w:rsid w:val="00710D6E"/>
    <w:rsid w:val="007437F1"/>
    <w:rsid w:val="00744905"/>
    <w:rsid w:val="00760005"/>
    <w:rsid w:val="00765F61"/>
    <w:rsid w:val="007774B7"/>
    <w:rsid w:val="007873BC"/>
    <w:rsid w:val="007D12B6"/>
    <w:rsid w:val="007D7579"/>
    <w:rsid w:val="007E24B7"/>
    <w:rsid w:val="007F0869"/>
    <w:rsid w:val="007F1C86"/>
    <w:rsid w:val="007F78B6"/>
    <w:rsid w:val="00830F5F"/>
    <w:rsid w:val="00831BA5"/>
    <w:rsid w:val="00841B6E"/>
    <w:rsid w:val="00851225"/>
    <w:rsid w:val="0085710D"/>
    <w:rsid w:val="008613E4"/>
    <w:rsid w:val="00865B28"/>
    <w:rsid w:val="00880094"/>
    <w:rsid w:val="008B29D6"/>
    <w:rsid w:val="008B3689"/>
    <w:rsid w:val="008D57CF"/>
    <w:rsid w:val="008E611F"/>
    <w:rsid w:val="008F722A"/>
    <w:rsid w:val="00910742"/>
    <w:rsid w:val="009140A7"/>
    <w:rsid w:val="0092304E"/>
    <w:rsid w:val="0093202C"/>
    <w:rsid w:val="009537A4"/>
    <w:rsid w:val="00984C07"/>
    <w:rsid w:val="009A02D8"/>
    <w:rsid w:val="009A7D92"/>
    <w:rsid w:val="009C5092"/>
    <w:rsid w:val="009D0527"/>
    <w:rsid w:val="00A00301"/>
    <w:rsid w:val="00A073AA"/>
    <w:rsid w:val="00A0765B"/>
    <w:rsid w:val="00A079B3"/>
    <w:rsid w:val="00A36EA9"/>
    <w:rsid w:val="00A473DA"/>
    <w:rsid w:val="00A50B63"/>
    <w:rsid w:val="00A567BB"/>
    <w:rsid w:val="00A63AD3"/>
    <w:rsid w:val="00A65642"/>
    <w:rsid w:val="00AA5C08"/>
    <w:rsid w:val="00AB6B3A"/>
    <w:rsid w:val="00AC1CB1"/>
    <w:rsid w:val="00AF24BD"/>
    <w:rsid w:val="00AF5650"/>
    <w:rsid w:val="00B00E0A"/>
    <w:rsid w:val="00B2046E"/>
    <w:rsid w:val="00B236CE"/>
    <w:rsid w:val="00B32092"/>
    <w:rsid w:val="00B361D0"/>
    <w:rsid w:val="00B423DE"/>
    <w:rsid w:val="00B47EF0"/>
    <w:rsid w:val="00B55979"/>
    <w:rsid w:val="00B65A3E"/>
    <w:rsid w:val="00B841B3"/>
    <w:rsid w:val="00BC6086"/>
    <w:rsid w:val="00BC626A"/>
    <w:rsid w:val="00BD15B5"/>
    <w:rsid w:val="00BD5F69"/>
    <w:rsid w:val="00BD612C"/>
    <w:rsid w:val="00BE5F4D"/>
    <w:rsid w:val="00BE6682"/>
    <w:rsid w:val="00BF0D04"/>
    <w:rsid w:val="00BF613C"/>
    <w:rsid w:val="00BF7B3D"/>
    <w:rsid w:val="00C00379"/>
    <w:rsid w:val="00C255C7"/>
    <w:rsid w:val="00C335F5"/>
    <w:rsid w:val="00C41011"/>
    <w:rsid w:val="00C63670"/>
    <w:rsid w:val="00C702AC"/>
    <w:rsid w:val="00C742E9"/>
    <w:rsid w:val="00CC7136"/>
    <w:rsid w:val="00CD5462"/>
    <w:rsid w:val="00CE112E"/>
    <w:rsid w:val="00CE46AC"/>
    <w:rsid w:val="00CE4B7F"/>
    <w:rsid w:val="00CE5CD7"/>
    <w:rsid w:val="00D13E75"/>
    <w:rsid w:val="00D21CCB"/>
    <w:rsid w:val="00D37084"/>
    <w:rsid w:val="00D53918"/>
    <w:rsid w:val="00D54E02"/>
    <w:rsid w:val="00D63A6C"/>
    <w:rsid w:val="00D668A0"/>
    <w:rsid w:val="00D96917"/>
    <w:rsid w:val="00DA3CCA"/>
    <w:rsid w:val="00DB0090"/>
    <w:rsid w:val="00DD50CD"/>
    <w:rsid w:val="00DF3AA8"/>
    <w:rsid w:val="00DF3E28"/>
    <w:rsid w:val="00E12BF5"/>
    <w:rsid w:val="00E15139"/>
    <w:rsid w:val="00E22833"/>
    <w:rsid w:val="00E26A68"/>
    <w:rsid w:val="00E366E6"/>
    <w:rsid w:val="00E4315A"/>
    <w:rsid w:val="00E4547F"/>
    <w:rsid w:val="00E81621"/>
    <w:rsid w:val="00E94EA1"/>
    <w:rsid w:val="00EA1533"/>
    <w:rsid w:val="00EA7BF5"/>
    <w:rsid w:val="00EC4BA0"/>
    <w:rsid w:val="00ED6C2F"/>
    <w:rsid w:val="00F03D9C"/>
    <w:rsid w:val="00F21265"/>
    <w:rsid w:val="00F359D0"/>
    <w:rsid w:val="00F4758D"/>
    <w:rsid w:val="00F73587"/>
    <w:rsid w:val="00F83522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wf5zNO82Ldg?si=ymBpVCyYT879q_p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2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2</cp:revision>
  <dcterms:created xsi:type="dcterms:W3CDTF">2026-04-16T12:52:00Z</dcterms:created>
  <dcterms:modified xsi:type="dcterms:W3CDTF">2026-04-16T12:52:00Z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